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861776" w:rsidP="00C93BC1">
      <w:pPr>
        <w:spacing w:line="480" w:lineRule="auto"/>
        <w:jc w:val="center"/>
        <w:rPr>
          <w:rFonts w:ascii="Times New Roman" w:hAnsi="Times New Roman" w:cs="Times New Roman"/>
          <w:sz w:val="24"/>
          <w:szCs w:val="24"/>
        </w:rPr>
      </w:pPr>
    </w:p>
    <w:p w:rsidR="00861776" w:rsidRPr="00C93BC1" w:rsidRDefault="007505AE"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Artifact of S</w:t>
      </w:r>
      <w:r w:rsidR="00861776" w:rsidRPr="00C93BC1">
        <w:rPr>
          <w:rFonts w:ascii="Times New Roman" w:hAnsi="Times New Roman" w:cs="Times New Roman"/>
          <w:sz w:val="24"/>
          <w:szCs w:val="24"/>
        </w:rPr>
        <w:t>elf</w:t>
      </w:r>
    </w:p>
    <w:p w:rsidR="00861776" w:rsidRPr="00C93BC1" w:rsidRDefault="00861776"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Name</w:t>
      </w:r>
    </w:p>
    <w:p w:rsidR="00861776" w:rsidRPr="00C93BC1" w:rsidRDefault="00861776"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t>Institution</w:t>
      </w:r>
    </w:p>
    <w:p w:rsidR="00861776" w:rsidRPr="00C93BC1" w:rsidRDefault="00861776" w:rsidP="00C93BC1">
      <w:pPr>
        <w:spacing w:line="480" w:lineRule="auto"/>
        <w:rPr>
          <w:rFonts w:ascii="Times New Roman" w:hAnsi="Times New Roman" w:cs="Times New Roman"/>
          <w:sz w:val="24"/>
          <w:szCs w:val="24"/>
        </w:rPr>
      </w:pPr>
      <w:r w:rsidRPr="00C93BC1">
        <w:rPr>
          <w:rFonts w:ascii="Times New Roman" w:hAnsi="Times New Roman" w:cs="Times New Roman"/>
          <w:sz w:val="24"/>
          <w:szCs w:val="24"/>
        </w:rPr>
        <w:br w:type="page"/>
      </w:r>
    </w:p>
    <w:p w:rsidR="00FE2E02" w:rsidRPr="00C93BC1" w:rsidRDefault="00B10677"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lastRenderedPageBreak/>
        <w:t>Artifact of self</w:t>
      </w:r>
    </w:p>
    <w:p w:rsidR="005F56ED" w:rsidRPr="00C93BC1" w:rsidRDefault="005F56ED" w:rsidP="00C93BC1">
      <w:pPr>
        <w:spacing w:line="480" w:lineRule="auto"/>
        <w:jc w:val="center"/>
        <w:rPr>
          <w:rFonts w:ascii="Times New Roman" w:hAnsi="Times New Roman" w:cs="Times New Roman"/>
          <w:sz w:val="24"/>
          <w:szCs w:val="24"/>
        </w:rPr>
      </w:pPr>
      <w:r w:rsidRPr="00C93BC1">
        <w:rPr>
          <w:rFonts w:ascii="Times New Roman" w:hAnsi="Times New Roman" w:cs="Times New Roman"/>
          <w:b/>
          <w:sz w:val="24"/>
          <w:szCs w:val="24"/>
        </w:rPr>
        <w:t>Holistic Health Wheel Framework</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A Holistic Health Wheel Framework is a tool used in the evaluation of specific areas of life in an attempt to build well-being through the balance in life or work. Every dimension of life focused on has a significant impact on well-being</w:t>
      </w:r>
      <w:r w:rsidR="00B32586" w:rsidRPr="00C93BC1">
        <w:rPr>
          <w:rFonts w:ascii="Times New Roman" w:hAnsi="Times New Roman" w:cs="Times New Roman"/>
          <w:sz w:val="24"/>
          <w:szCs w:val="24"/>
        </w:rPr>
        <w:t xml:space="preserve"> (Al-Tamimi &amp; Al-Khawaldeh, 2016)</w:t>
      </w:r>
      <w:r w:rsidRPr="00C93BC1">
        <w:rPr>
          <w:rFonts w:ascii="Times New Roman" w:hAnsi="Times New Roman" w:cs="Times New Roman"/>
          <w:sz w:val="24"/>
          <w:szCs w:val="24"/>
        </w:rPr>
        <w:t xml:space="preserve">. Through maintaining a balanced life one can achieve a complete sense of well-being. My intentions when </w:t>
      </w:r>
      <w:r w:rsidR="008F64A6" w:rsidRPr="00C93BC1">
        <w:rPr>
          <w:rFonts w:ascii="Times New Roman" w:hAnsi="Times New Roman" w:cs="Times New Roman"/>
          <w:sz w:val="24"/>
          <w:szCs w:val="24"/>
        </w:rPr>
        <w:t>using this</w:t>
      </w:r>
      <w:r w:rsidRPr="00C93BC1">
        <w:rPr>
          <w:rFonts w:ascii="Times New Roman" w:hAnsi="Times New Roman" w:cs="Times New Roman"/>
          <w:sz w:val="24"/>
          <w:szCs w:val="24"/>
        </w:rPr>
        <w:t xml:space="preserve"> approach to life balance was that every aspect of my life could be assessed </w:t>
      </w:r>
      <w:r w:rsidR="008F64A6" w:rsidRPr="00C93BC1">
        <w:rPr>
          <w:rFonts w:ascii="Times New Roman" w:hAnsi="Times New Roman" w:cs="Times New Roman"/>
          <w:sz w:val="24"/>
          <w:szCs w:val="24"/>
        </w:rPr>
        <w:t>and</w:t>
      </w:r>
      <w:r w:rsidRPr="00C93BC1">
        <w:rPr>
          <w:rFonts w:ascii="Times New Roman" w:hAnsi="Times New Roman" w:cs="Times New Roman"/>
          <w:sz w:val="24"/>
          <w:szCs w:val="24"/>
        </w:rPr>
        <w:t xml:space="preserve"> I </w:t>
      </w:r>
      <w:r w:rsidR="008F64A6" w:rsidRPr="00C93BC1">
        <w:rPr>
          <w:rFonts w:ascii="Times New Roman" w:hAnsi="Times New Roman" w:cs="Times New Roman"/>
          <w:sz w:val="24"/>
          <w:szCs w:val="24"/>
        </w:rPr>
        <w:t>w</w:t>
      </w:r>
      <w:r w:rsidRPr="00C93BC1">
        <w:rPr>
          <w:rFonts w:ascii="Times New Roman" w:hAnsi="Times New Roman" w:cs="Times New Roman"/>
          <w:sz w:val="24"/>
          <w:szCs w:val="24"/>
        </w:rPr>
        <w:t xml:space="preserve">ould be aware of </w:t>
      </w:r>
      <w:r w:rsidR="008F64A6" w:rsidRPr="00C93BC1">
        <w:rPr>
          <w:rFonts w:ascii="Times New Roman" w:hAnsi="Times New Roman" w:cs="Times New Roman"/>
          <w:sz w:val="24"/>
          <w:szCs w:val="24"/>
        </w:rPr>
        <w:t>then</w:t>
      </w:r>
      <w:r w:rsidRPr="00C93BC1">
        <w:rPr>
          <w:rFonts w:ascii="Times New Roman" w:hAnsi="Times New Roman" w:cs="Times New Roman"/>
          <w:sz w:val="24"/>
          <w:szCs w:val="24"/>
        </w:rPr>
        <w:t xml:space="preserve"> take the necessary measures to address </w:t>
      </w:r>
      <w:r w:rsidR="008F64A6" w:rsidRPr="00C93BC1">
        <w:rPr>
          <w:rFonts w:ascii="Times New Roman" w:hAnsi="Times New Roman" w:cs="Times New Roman"/>
          <w:sz w:val="24"/>
          <w:szCs w:val="24"/>
        </w:rPr>
        <w:t xml:space="preserve">any emerging </w:t>
      </w:r>
      <w:r w:rsidRPr="00C93BC1">
        <w:rPr>
          <w:rFonts w:ascii="Times New Roman" w:hAnsi="Times New Roman" w:cs="Times New Roman"/>
          <w:sz w:val="24"/>
          <w:szCs w:val="24"/>
        </w:rPr>
        <w:t>is</w:t>
      </w:r>
      <w:r w:rsidR="008F64A6" w:rsidRPr="00C93BC1">
        <w:rPr>
          <w:rFonts w:ascii="Times New Roman" w:hAnsi="Times New Roman" w:cs="Times New Roman"/>
          <w:sz w:val="24"/>
          <w:szCs w:val="24"/>
        </w:rPr>
        <w:t>sues</w:t>
      </w:r>
      <w:r w:rsidRPr="00C93BC1">
        <w:rPr>
          <w:rFonts w:ascii="Times New Roman" w:hAnsi="Times New Roman" w:cs="Times New Roman"/>
          <w:sz w:val="24"/>
          <w:szCs w:val="24"/>
        </w:rPr>
        <w:t xml:space="preserve">. Reflecting on what seems to be working as well as areas of growth would help </w:t>
      </w:r>
      <w:r w:rsidR="00CE6C27" w:rsidRPr="00C93BC1">
        <w:rPr>
          <w:rFonts w:ascii="Times New Roman" w:hAnsi="Times New Roman" w:cs="Times New Roman"/>
          <w:sz w:val="24"/>
          <w:szCs w:val="24"/>
        </w:rPr>
        <w:t>one</w:t>
      </w:r>
      <w:r w:rsidRPr="00C93BC1">
        <w:rPr>
          <w:rFonts w:ascii="Times New Roman" w:hAnsi="Times New Roman" w:cs="Times New Roman"/>
          <w:sz w:val="24"/>
          <w:szCs w:val="24"/>
        </w:rPr>
        <w:t xml:space="preserve"> know where to direct my energy so as to make use of opportunities for balance in the new environment</w:t>
      </w:r>
      <w:r w:rsidR="00CE6C27" w:rsidRPr="00C93BC1">
        <w:rPr>
          <w:rFonts w:ascii="Times New Roman" w:hAnsi="Times New Roman" w:cs="Times New Roman"/>
          <w:sz w:val="24"/>
          <w:szCs w:val="24"/>
        </w:rPr>
        <w:t>s (Al-Tamimi &amp; Al-Khawaldeh, 2016)</w:t>
      </w:r>
      <w:r w:rsidRPr="00C93BC1">
        <w:rPr>
          <w:rFonts w:ascii="Times New Roman" w:hAnsi="Times New Roman" w:cs="Times New Roman"/>
          <w:sz w:val="24"/>
          <w:szCs w:val="24"/>
        </w:rPr>
        <w:t>. Additionally, this approach was to help me maintain these areas throughout my stay as I identified other actions within the aspects of my life that required nurturing ensuring there were lasting effects. The areas of wellness I dwelled on included the following:</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Physical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In this area of the Wheel Framework, regular physical activity was compulsory. I had to visit the gym </w:t>
      </w:r>
      <w:r w:rsidR="00CE6C27" w:rsidRPr="00C93BC1">
        <w:rPr>
          <w:rFonts w:ascii="Times New Roman" w:hAnsi="Times New Roman" w:cs="Times New Roman"/>
          <w:sz w:val="24"/>
          <w:szCs w:val="24"/>
        </w:rPr>
        <w:t xml:space="preserve">then later </w:t>
      </w:r>
      <w:r w:rsidRPr="00C93BC1">
        <w:rPr>
          <w:rFonts w:ascii="Times New Roman" w:hAnsi="Times New Roman" w:cs="Times New Roman"/>
          <w:sz w:val="24"/>
          <w:szCs w:val="24"/>
        </w:rPr>
        <w:t xml:space="preserve">learn about </w:t>
      </w:r>
      <w:r w:rsidR="00CC3F91" w:rsidRPr="00C93BC1">
        <w:rPr>
          <w:rFonts w:ascii="Times New Roman" w:hAnsi="Times New Roman" w:cs="Times New Roman"/>
          <w:sz w:val="24"/>
          <w:szCs w:val="24"/>
        </w:rPr>
        <w:t xml:space="preserve">the required </w:t>
      </w:r>
      <w:r w:rsidRPr="00C93BC1">
        <w:rPr>
          <w:rFonts w:ascii="Times New Roman" w:hAnsi="Times New Roman" w:cs="Times New Roman"/>
          <w:sz w:val="24"/>
          <w:szCs w:val="24"/>
        </w:rPr>
        <w:t xml:space="preserve">diet and nutrition. With my practice being intense, I had to </w:t>
      </w:r>
      <w:r w:rsidR="00FE76E9" w:rsidRPr="00C93BC1">
        <w:rPr>
          <w:rFonts w:ascii="Times New Roman" w:hAnsi="Times New Roman" w:cs="Times New Roman"/>
          <w:sz w:val="24"/>
          <w:szCs w:val="24"/>
        </w:rPr>
        <w:t>take more</w:t>
      </w:r>
      <w:r w:rsidRPr="00C93BC1">
        <w:rPr>
          <w:rFonts w:ascii="Times New Roman" w:hAnsi="Times New Roman" w:cs="Times New Roman"/>
          <w:sz w:val="24"/>
          <w:szCs w:val="24"/>
        </w:rPr>
        <w:t xml:space="preserve"> energy giving foods and keep hydrated at all times. Moreover, I had to abstain from activities that would lead to unhealthy lifestyles like excessive alco</w:t>
      </w:r>
      <w:r w:rsidR="00FE76E9" w:rsidRPr="00C93BC1">
        <w:rPr>
          <w:rFonts w:ascii="Times New Roman" w:hAnsi="Times New Roman" w:cs="Times New Roman"/>
          <w:sz w:val="24"/>
          <w:szCs w:val="24"/>
        </w:rPr>
        <w:t>hol consumption. According to Bezner (2015)</w:t>
      </w:r>
      <w:r w:rsidRPr="00C93BC1">
        <w:rPr>
          <w:rFonts w:ascii="Times New Roman" w:hAnsi="Times New Roman" w:cs="Times New Roman"/>
          <w:sz w:val="24"/>
          <w:szCs w:val="24"/>
        </w:rPr>
        <w:t xml:space="preserve"> optimal physical wellness is only achieved through both appropriate exercise and healthy diets. </w:t>
      </w:r>
      <w:r w:rsidR="00AF077E" w:rsidRPr="00C93BC1">
        <w:rPr>
          <w:rFonts w:ascii="Times New Roman" w:hAnsi="Times New Roman" w:cs="Times New Roman"/>
          <w:sz w:val="24"/>
          <w:szCs w:val="24"/>
        </w:rPr>
        <w:t>As</w:t>
      </w:r>
      <w:r w:rsidRPr="00C93BC1">
        <w:rPr>
          <w:rFonts w:ascii="Times New Roman" w:hAnsi="Times New Roman" w:cs="Times New Roman"/>
          <w:sz w:val="24"/>
          <w:szCs w:val="24"/>
        </w:rPr>
        <w:t xml:space="preserve"> I went through the wellness path, </w:t>
      </w:r>
      <w:r w:rsidR="00AF077E" w:rsidRPr="00C93BC1">
        <w:rPr>
          <w:rFonts w:ascii="Times New Roman" w:hAnsi="Times New Roman" w:cs="Times New Roman"/>
          <w:sz w:val="24"/>
          <w:szCs w:val="24"/>
        </w:rPr>
        <w:t xml:space="preserve">regardless of taking a significant amount of time </w:t>
      </w:r>
      <w:r w:rsidRPr="00C93BC1">
        <w:rPr>
          <w:rFonts w:ascii="Times New Roman" w:hAnsi="Times New Roman" w:cs="Times New Roman"/>
          <w:sz w:val="24"/>
          <w:szCs w:val="24"/>
        </w:rPr>
        <w:t xml:space="preserve">working on my physical abilities, I also had to </w:t>
      </w:r>
      <w:r w:rsidR="00D62800" w:rsidRPr="00C93BC1">
        <w:rPr>
          <w:rFonts w:ascii="Times New Roman" w:hAnsi="Times New Roman" w:cs="Times New Roman"/>
          <w:sz w:val="24"/>
          <w:szCs w:val="24"/>
        </w:rPr>
        <w:t>emphasize on</w:t>
      </w:r>
      <w:r w:rsidRPr="00C93BC1">
        <w:rPr>
          <w:rFonts w:ascii="Times New Roman" w:hAnsi="Times New Roman" w:cs="Times New Roman"/>
          <w:sz w:val="24"/>
          <w:szCs w:val="24"/>
        </w:rPr>
        <w:t xml:space="preserve"> safety precautions. Wellness involves personal responsibility and care of illnesses. Through </w:t>
      </w:r>
      <w:r w:rsidRPr="00C93BC1">
        <w:rPr>
          <w:rFonts w:ascii="Times New Roman" w:hAnsi="Times New Roman" w:cs="Times New Roman"/>
          <w:sz w:val="24"/>
          <w:szCs w:val="24"/>
        </w:rPr>
        <w:lastRenderedPageBreak/>
        <w:t xml:space="preserve">physical fitness, I gained psychological benefits </w:t>
      </w:r>
      <w:r w:rsidR="00AF077E" w:rsidRPr="00C93BC1">
        <w:rPr>
          <w:rFonts w:ascii="Times New Roman" w:hAnsi="Times New Roman" w:cs="Times New Roman"/>
          <w:sz w:val="24"/>
          <w:szCs w:val="24"/>
        </w:rPr>
        <w:t>such as</w:t>
      </w:r>
      <w:r w:rsidRPr="00C93BC1">
        <w:rPr>
          <w:rFonts w:ascii="Times New Roman" w:hAnsi="Times New Roman" w:cs="Times New Roman"/>
          <w:sz w:val="24"/>
          <w:szCs w:val="24"/>
        </w:rPr>
        <w:t xml:space="preserve"> enhanced self-esteem, self-control and a sense of direction </w:t>
      </w:r>
      <w:r w:rsidR="00AF077E" w:rsidRPr="00C93BC1">
        <w:rPr>
          <w:rFonts w:ascii="Times New Roman" w:hAnsi="Times New Roman" w:cs="Times New Roman"/>
          <w:sz w:val="24"/>
          <w:szCs w:val="24"/>
        </w:rPr>
        <w:t>making it possible study while working</w:t>
      </w:r>
      <w:r w:rsidRPr="00C93BC1">
        <w:rPr>
          <w:rFonts w:ascii="Times New Roman" w:hAnsi="Times New Roman" w:cs="Times New Roman"/>
          <w:sz w:val="24"/>
          <w:szCs w:val="24"/>
        </w:rPr>
        <w:t>.</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Mental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In this dimension, my mental activities were put to test. Research has proven that an individual’s knowledge and skills continue developing as they discover the potential for putting to use and sharing their gifts</w:t>
      </w:r>
      <w:r w:rsidR="00874B80" w:rsidRPr="00C93BC1">
        <w:rPr>
          <w:rFonts w:ascii="Times New Roman" w:hAnsi="Times New Roman" w:cs="Times New Roman"/>
          <w:sz w:val="24"/>
          <w:szCs w:val="24"/>
        </w:rPr>
        <w:t xml:space="preserve"> (McClanahan, Huff and Omar, 2006)</w:t>
      </w:r>
      <w:r w:rsidRPr="00C93BC1">
        <w:rPr>
          <w:rFonts w:ascii="Times New Roman" w:hAnsi="Times New Roman" w:cs="Times New Roman"/>
          <w:sz w:val="24"/>
          <w:szCs w:val="24"/>
        </w:rPr>
        <w:t xml:space="preserve">. Cultural activities within society together with human resources and online learning resources were of great benefit to my mental growth. I was able to clearly understand why things </w:t>
      </w:r>
      <w:r w:rsidR="001D5F6B" w:rsidRPr="00C93BC1">
        <w:rPr>
          <w:rFonts w:ascii="Times New Roman" w:hAnsi="Times New Roman" w:cs="Times New Roman"/>
          <w:sz w:val="24"/>
          <w:szCs w:val="24"/>
        </w:rPr>
        <w:t>do</w:t>
      </w:r>
      <w:r w:rsidRPr="00C93BC1">
        <w:rPr>
          <w:rFonts w:ascii="Times New Roman" w:hAnsi="Times New Roman" w:cs="Times New Roman"/>
          <w:sz w:val="24"/>
          <w:szCs w:val="24"/>
        </w:rPr>
        <w:t xml:space="preserve"> happen contrary to </w:t>
      </w:r>
      <w:r w:rsidR="001D5F6B" w:rsidRPr="00C93BC1">
        <w:rPr>
          <w:rFonts w:ascii="Times New Roman" w:hAnsi="Times New Roman" w:cs="Times New Roman"/>
          <w:sz w:val="24"/>
          <w:szCs w:val="24"/>
        </w:rPr>
        <w:t>our</w:t>
      </w:r>
      <w:r w:rsidRPr="00C93BC1">
        <w:rPr>
          <w:rFonts w:ascii="Times New Roman" w:hAnsi="Times New Roman" w:cs="Times New Roman"/>
          <w:sz w:val="24"/>
          <w:szCs w:val="24"/>
        </w:rPr>
        <w:t xml:space="preserve"> expectations and how to come about such instances. One assumption that I held when moving into the new environment was that I would come across some familiar faces from </w:t>
      </w:r>
      <w:r w:rsidR="001D5F6B" w:rsidRPr="00C93BC1">
        <w:rPr>
          <w:rFonts w:ascii="Times New Roman" w:hAnsi="Times New Roman" w:cs="Times New Roman"/>
          <w:sz w:val="24"/>
          <w:szCs w:val="24"/>
        </w:rPr>
        <w:t>my initial sorrounding</w:t>
      </w:r>
      <w:r w:rsidRPr="00C93BC1">
        <w:rPr>
          <w:rFonts w:ascii="Times New Roman" w:hAnsi="Times New Roman" w:cs="Times New Roman"/>
          <w:sz w:val="24"/>
          <w:szCs w:val="24"/>
        </w:rPr>
        <w:t>. I explored issues linked to problem-solving, creativity and learning how to create friends quickly. As a result, I was able to understand why making friends sometimes took longer than expected. I had to occupy myself with social media and online entertainment platforms to ease the pressure of making friends and at least keep me occupied.</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Emotional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In this dimension, people always seek to acknowledge their awareness as well as their feelings. Emotional self involves the level to which a person positively and enthusiastically perceive their selves and lives</w:t>
      </w:r>
      <w:r w:rsidR="00A812F5" w:rsidRPr="00C93BC1">
        <w:rPr>
          <w:rFonts w:ascii="Times New Roman" w:hAnsi="Times New Roman" w:cs="Times New Roman"/>
          <w:sz w:val="24"/>
          <w:szCs w:val="24"/>
        </w:rPr>
        <w:t xml:space="preserve"> (McClanahan, Huff and Omar, 2006)</w:t>
      </w:r>
      <w:r w:rsidRPr="00C93BC1">
        <w:rPr>
          <w:rFonts w:ascii="Times New Roman" w:hAnsi="Times New Roman" w:cs="Times New Roman"/>
          <w:sz w:val="24"/>
          <w:szCs w:val="24"/>
        </w:rPr>
        <w:t>. Therefore, it involves the ability to handle a person’s feelings and associated traits. I had to determine the level to which I could evaluate my limitations, develop autonomy and be able to successfully deal with stress so as to maintain healthy relationships with others.</w:t>
      </w:r>
      <w:r w:rsidR="00C25884" w:rsidRPr="00C93BC1">
        <w:rPr>
          <w:rFonts w:ascii="Times New Roman" w:hAnsi="Times New Roman" w:cs="Times New Roman"/>
          <w:sz w:val="24"/>
          <w:szCs w:val="24"/>
        </w:rPr>
        <w:t xml:space="preserve"> </w:t>
      </w:r>
      <w:r w:rsidRPr="00C93BC1">
        <w:rPr>
          <w:rFonts w:ascii="Times New Roman" w:hAnsi="Times New Roman" w:cs="Times New Roman"/>
          <w:sz w:val="24"/>
          <w:szCs w:val="24"/>
        </w:rPr>
        <w:t xml:space="preserve">Based on the Wheel Framework, I strived to freely express and manage my feelings, especially to strangers. Eventually, my relationships with </w:t>
      </w:r>
      <w:r w:rsidRPr="00C93BC1">
        <w:rPr>
          <w:rFonts w:ascii="Times New Roman" w:hAnsi="Times New Roman" w:cs="Times New Roman"/>
          <w:sz w:val="24"/>
          <w:szCs w:val="24"/>
        </w:rPr>
        <w:lastRenderedPageBreak/>
        <w:t xml:space="preserve">others became based on mutual commitment, trust and respect any challenging issue arising was to make the relationships healthier. With I being able </w:t>
      </w:r>
      <w:r w:rsidR="00C25884" w:rsidRPr="00C93BC1">
        <w:rPr>
          <w:rFonts w:ascii="Times New Roman" w:hAnsi="Times New Roman" w:cs="Times New Roman"/>
          <w:sz w:val="24"/>
          <w:szCs w:val="24"/>
        </w:rPr>
        <w:t>to take</w:t>
      </w:r>
      <w:r w:rsidRPr="00C93BC1">
        <w:rPr>
          <w:rFonts w:ascii="Times New Roman" w:hAnsi="Times New Roman" w:cs="Times New Roman"/>
          <w:sz w:val="24"/>
          <w:szCs w:val="24"/>
        </w:rPr>
        <w:t xml:space="preserve"> control of my life and being responsible for my actions helped my life become exciting, hopeful and adventurous.</w:t>
      </w:r>
    </w:p>
    <w:p w:rsidR="00507D49" w:rsidRPr="00C93BC1" w:rsidRDefault="00507D49"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Spiritual self</w:t>
      </w:r>
    </w:p>
    <w:p w:rsidR="00507D49" w:rsidRPr="00C93BC1" w:rsidRDefault="00507D49"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In this dimension, individuals try to find the meaning and purpose of our existence. I had to develop a strong appreciation of the scope of life and different natural occurring phenomena within the universe. I had to maintain a peaceful harmony with my internal personal feeling and the challenges I had been experiencing in life. At some point, the process seemed overwhelming and disappointing. There was no one I could share my experiences with freely considering the fact that in my initial surrounding I had people whom I could share and gain support from.</w:t>
      </w:r>
      <w:r w:rsidR="00C56F94" w:rsidRPr="00C93BC1">
        <w:rPr>
          <w:rFonts w:ascii="Times New Roman" w:hAnsi="Times New Roman" w:cs="Times New Roman"/>
          <w:sz w:val="24"/>
          <w:szCs w:val="24"/>
        </w:rPr>
        <w:t xml:space="preserve"> </w:t>
      </w:r>
      <w:r w:rsidR="00A62C56" w:rsidRPr="00C93BC1">
        <w:rPr>
          <w:rFonts w:ascii="Times New Roman" w:hAnsi="Times New Roman" w:cs="Times New Roman"/>
          <w:sz w:val="24"/>
          <w:szCs w:val="24"/>
        </w:rPr>
        <w:t>According to Nelson (2014)</w:t>
      </w:r>
      <w:r w:rsidRPr="00C93BC1">
        <w:rPr>
          <w:rFonts w:ascii="Times New Roman" w:hAnsi="Times New Roman" w:cs="Times New Roman"/>
          <w:sz w:val="24"/>
          <w:szCs w:val="24"/>
        </w:rPr>
        <w:t xml:space="preserve"> one can experience either positive or negative feelings or alternatively, both. Such experiences are considered crucial in the Wheel Framework since they are later on manifested in the value system one puts to use in trying to obtain the purpose of their existence. I became aware that my spiritual self as well at the point when my actions maintained consistency with my beliefs and values. This helped me to be able to create my own new worldview.</w:t>
      </w:r>
    </w:p>
    <w:p w:rsidR="00605C3D" w:rsidRPr="00C93BC1" w:rsidRDefault="00605C3D"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Work life balance concept</w:t>
      </w:r>
    </w:p>
    <w:p w:rsidR="00605C3D" w:rsidRPr="00C93BC1" w:rsidRDefault="00605C3D"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is a concept aimed at supporting efforts put by employees to divide their time and effort between work and any other significant aspects of their lives. The concept is usually a day to day effort to make time for family, friends, community participation, personal growth or different personal activities apart from the workplace demands</w:t>
      </w:r>
      <w:r w:rsidR="00144C6F" w:rsidRPr="00C93BC1">
        <w:rPr>
          <w:rFonts w:ascii="Times New Roman" w:hAnsi="Times New Roman" w:cs="Times New Roman"/>
          <w:sz w:val="24"/>
          <w:szCs w:val="24"/>
        </w:rPr>
        <w:t xml:space="preserve"> (Smith, 2011)</w:t>
      </w:r>
      <w:r w:rsidRPr="00C93BC1">
        <w:rPr>
          <w:rFonts w:ascii="Times New Roman" w:hAnsi="Times New Roman" w:cs="Times New Roman"/>
          <w:sz w:val="24"/>
          <w:szCs w:val="24"/>
        </w:rPr>
        <w:t>.</w:t>
      </w:r>
    </w:p>
    <w:p w:rsidR="00605C3D" w:rsidRPr="00C93BC1" w:rsidRDefault="00605C3D"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Work-life balance</w:t>
      </w:r>
    </w:p>
    <w:p w:rsidR="00605C3D" w:rsidRPr="00C93BC1" w:rsidRDefault="00605C3D"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lastRenderedPageBreak/>
        <w:t>Through the theories of motivation and leadership, a sound base for the sub concept of work-life balance depicts the complex nature of human beings by identifying the different hierarchies of human needs and satisfaction. The five common need clusters include physical need, safety needs, esteem needs, social needs, and self-actualization needs</w:t>
      </w:r>
      <w:r w:rsidR="00784C1E" w:rsidRPr="00C93BC1">
        <w:rPr>
          <w:rFonts w:ascii="Times New Roman" w:hAnsi="Times New Roman" w:cs="Times New Roman"/>
          <w:sz w:val="24"/>
          <w:szCs w:val="24"/>
        </w:rPr>
        <w:t xml:space="preserve"> (Smith, 2011)</w:t>
      </w:r>
      <w:r w:rsidRPr="00C93BC1">
        <w:rPr>
          <w:rFonts w:ascii="Times New Roman" w:hAnsi="Times New Roman" w:cs="Times New Roman"/>
          <w:sz w:val="24"/>
          <w:szCs w:val="24"/>
        </w:rPr>
        <w:t>. From my situation, I am pursuing social needs so as to improve on my psychological development since my relationships with others will be significant in reducing my stress levels due to the new environments. As humans, we all have the desire to be loved and accepted by others. Moreover</w:t>
      </w:r>
      <w:r w:rsidR="006A7C1F" w:rsidRPr="00C93BC1">
        <w:rPr>
          <w:rFonts w:ascii="Times New Roman" w:hAnsi="Times New Roman" w:cs="Times New Roman"/>
          <w:sz w:val="24"/>
          <w:szCs w:val="24"/>
        </w:rPr>
        <w:t>, I pursued</w:t>
      </w:r>
      <w:r w:rsidRPr="00C93BC1">
        <w:rPr>
          <w:rFonts w:ascii="Times New Roman" w:hAnsi="Times New Roman" w:cs="Times New Roman"/>
          <w:sz w:val="24"/>
          <w:szCs w:val="24"/>
        </w:rPr>
        <w:t xml:space="preserve"> physical needs to help me improve on my well-being and reduce on stress levels. Lastly, I am studying so as to build on my self-actualization needs.</w:t>
      </w:r>
    </w:p>
    <w:p w:rsidR="00605C3D" w:rsidRPr="00C93BC1" w:rsidRDefault="00605C3D"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Roles</w:t>
      </w:r>
    </w:p>
    <w:p w:rsidR="00C93BC1" w:rsidRPr="00C93BC1" w:rsidRDefault="00C93BC1" w:rsidP="00C93BC1">
      <w:pPr>
        <w:spacing w:line="480" w:lineRule="auto"/>
        <w:ind w:firstLine="720"/>
        <w:rPr>
          <w:rFonts w:ascii="Times New Roman" w:hAnsi="Times New Roman" w:cs="Times New Roman"/>
          <w:sz w:val="24"/>
          <w:szCs w:val="24"/>
        </w:rPr>
      </w:pPr>
      <w:bookmarkStart w:id="0" w:name="_GoBack"/>
      <w:bookmarkEnd w:id="0"/>
      <w:r w:rsidRPr="00C93BC1">
        <w:rPr>
          <w:rFonts w:ascii="Times New Roman" w:hAnsi="Times New Roman" w:cs="Times New Roman"/>
          <w:sz w:val="24"/>
          <w:szCs w:val="24"/>
        </w:rPr>
        <w:t>Regardless of how my schedule was demanding, I had to create time for those close to me. Since I and my roommate shared a lot in common, I preferred spending more time with her considering we had both changed environments. As a result, balancing my friendship, classwork and job became a challenging due to the fact that she had a different schedule compared to mine. Additionally, my parents were worried that their daughter was in a different environment for the first time all by herself thus had to maintain communication so often that at times it would be difficult to spare time for them. It was for the first time I was independent an issue that affected my expenditure as a student. I had no previous knowledge budgeting thus became a challenge to my balance</w:t>
      </w:r>
    </w:p>
    <w:p w:rsidR="00605C3D" w:rsidRPr="00C93BC1" w:rsidRDefault="00605C3D" w:rsidP="00C93BC1">
      <w:pPr>
        <w:spacing w:line="480" w:lineRule="auto"/>
        <w:rPr>
          <w:rFonts w:ascii="Times New Roman" w:hAnsi="Times New Roman" w:cs="Times New Roman"/>
          <w:sz w:val="24"/>
          <w:szCs w:val="24"/>
        </w:rPr>
      </w:pPr>
    </w:p>
    <w:p w:rsidR="00A00CFB" w:rsidRPr="00C93BC1" w:rsidRDefault="00A00CFB"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Mindfulness concepts</w:t>
      </w:r>
    </w:p>
    <w:p w:rsidR="00A00CFB" w:rsidRPr="00C93BC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lastRenderedPageBreak/>
        <w:t>Mindfulness takes into consideration a quality of consciousness emphasized by clarity and vividness of the existing situation and functioning, therefore, contrasts the mindless active states of normal functioning which appears severe within most people</w:t>
      </w:r>
      <w:r w:rsidR="001B1466" w:rsidRPr="00C93BC1">
        <w:rPr>
          <w:rFonts w:ascii="Times New Roman" w:hAnsi="Times New Roman" w:cs="Times New Roman"/>
          <w:sz w:val="24"/>
          <w:szCs w:val="24"/>
        </w:rPr>
        <w:t xml:space="preserve"> (Shonin et al., 2016)</w:t>
      </w:r>
      <w:r w:rsidRPr="00C93BC1">
        <w:rPr>
          <w:rFonts w:ascii="Times New Roman" w:hAnsi="Times New Roman" w:cs="Times New Roman"/>
          <w:sz w:val="24"/>
          <w:szCs w:val="24"/>
        </w:rPr>
        <w:t>. Mindfulness is significant in disengaging individuals from the automatic imaginations, traits and unhealthy behavioral patterns. As a result, it plays a vital role in maintaining informed and self-endorsed behavioral patterns that further contribute to the enhancement of well-being</w:t>
      </w:r>
      <w:r w:rsidR="00D72459" w:rsidRPr="00C93BC1">
        <w:rPr>
          <w:rFonts w:ascii="Times New Roman" w:hAnsi="Times New Roman" w:cs="Times New Roman"/>
          <w:sz w:val="24"/>
          <w:szCs w:val="24"/>
        </w:rPr>
        <w:t xml:space="preserve"> (Shonin et al., 2016)</w:t>
      </w:r>
      <w:r w:rsidRPr="00C93BC1">
        <w:rPr>
          <w:rFonts w:ascii="Times New Roman" w:hAnsi="Times New Roman" w:cs="Times New Roman"/>
          <w:sz w:val="24"/>
          <w:szCs w:val="24"/>
        </w:rPr>
        <w:t>. This is possible due to its association with the optimal moment to moment experiences. Mindfulness is also directly associated with well-being and happiness. Finally, it is crucial in obtaining factual information concerning behavior as an initial step to making health-enhancing behavior changes. The following are the concepts involved in mindfulness when trying to achieve well-being.</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Values</w:t>
      </w:r>
    </w:p>
    <w:p w:rsidR="00A00CFB" w:rsidRPr="00C93BC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They are beliefs or conceptions that present something as either preferable or desirable. Additionally, it is an explicit or implicit conception that is unique to an individual or group of the desirable to which has an influence in the selection from the different modes</w:t>
      </w:r>
      <w:r w:rsidR="00280AF2" w:rsidRPr="00C93BC1">
        <w:rPr>
          <w:rFonts w:ascii="Times New Roman" w:hAnsi="Times New Roman" w:cs="Times New Roman"/>
          <w:sz w:val="24"/>
          <w:szCs w:val="24"/>
        </w:rPr>
        <w:t xml:space="preserve"> (Gardner &amp; Moore, 2007)</w:t>
      </w:r>
      <w:r w:rsidRPr="00C93BC1">
        <w:rPr>
          <w:rFonts w:ascii="Times New Roman" w:hAnsi="Times New Roman" w:cs="Times New Roman"/>
          <w:sz w:val="24"/>
          <w:szCs w:val="24"/>
        </w:rPr>
        <w:t xml:space="preserve">. Values are usually based on individual and family experiences. Before I joined the class, I held the impression that I would meet and make friends who were either social, fun or humble. These values helped me be able to choose people whom could be of great help </w:t>
      </w:r>
      <w:r w:rsidR="0042315A" w:rsidRPr="00C93BC1">
        <w:rPr>
          <w:rFonts w:ascii="Times New Roman" w:hAnsi="Times New Roman" w:cs="Times New Roman"/>
          <w:sz w:val="24"/>
          <w:szCs w:val="24"/>
        </w:rPr>
        <w:t>to enable</w:t>
      </w:r>
      <w:r w:rsidRPr="00C93BC1">
        <w:rPr>
          <w:rFonts w:ascii="Times New Roman" w:hAnsi="Times New Roman" w:cs="Times New Roman"/>
          <w:sz w:val="24"/>
          <w:szCs w:val="24"/>
        </w:rPr>
        <w:t xml:space="preserve"> me to fit in easily. Moreover, they were values that were common in my family background thus did not find it hard talking to such people.</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Self-concepts</w:t>
      </w:r>
    </w:p>
    <w:p w:rsidR="00A00CFB" w:rsidRPr="00C93BC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lastRenderedPageBreak/>
        <w:t>It generally relates to how an individual thinks of, evaluates or perceives themselves. Having an awareness about oneself is have a concept about oneself. Usually, it contains three concepts; the self-image, self-esteem, and ideal self</w:t>
      </w:r>
      <w:r w:rsidR="00B41A2E" w:rsidRPr="00C93BC1">
        <w:rPr>
          <w:rFonts w:ascii="Times New Roman" w:hAnsi="Times New Roman" w:cs="Times New Roman"/>
          <w:sz w:val="24"/>
          <w:szCs w:val="24"/>
        </w:rPr>
        <w:t xml:space="preserve"> (Didonna, 2009)</w:t>
      </w:r>
      <w:r w:rsidRPr="00C93BC1">
        <w:rPr>
          <w:rFonts w:ascii="Times New Roman" w:hAnsi="Times New Roman" w:cs="Times New Roman"/>
          <w:sz w:val="24"/>
          <w:szCs w:val="24"/>
        </w:rPr>
        <w:t>. Some of the personality attributes that have enabled me to cope with new environments include good communication skills, honesty, generous, flexible and enthusiastic. On the other hand, I have had to deal with negative attributes like irresponsibility and laziness. Self-concepts are usually reinforced through the repeated perception of experiences especially with those closest to us</w:t>
      </w:r>
      <w:r w:rsidR="00373FCD" w:rsidRPr="00C93BC1">
        <w:rPr>
          <w:rFonts w:ascii="Times New Roman" w:hAnsi="Times New Roman" w:cs="Times New Roman"/>
          <w:sz w:val="24"/>
          <w:szCs w:val="24"/>
        </w:rPr>
        <w:t xml:space="preserve"> (Didonna, 2009)</w:t>
      </w:r>
      <w:r w:rsidRPr="00C93BC1">
        <w:rPr>
          <w:rFonts w:ascii="Times New Roman" w:hAnsi="Times New Roman" w:cs="Times New Roman"/>
          <w:sz w:val="24"/>
          <w:szCs w:val="24"/>
        </w:rPr>
        <w:t>. From the constant support provided by colleagues and classmates, I have been able to build upon some concepts that I did not initially possess. From other peoples’ perception towards me, I view myself as a strong and competent staff at work. This has made me maintain a high self-esteem even when faced with challenges within this new environment.</w:t>
      </w:r>
    </w:p>
    <w:p w:rsidR="00A00CFB" w:rsidRPr="00C93BC1" w:rsidRDefault="00A00CFB"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Johari window</w:t>
      </w:r>
    </w:p>
    <w:p w:rsidR="00A00CFB" w:rsidRPr="00C93BC1" w:rsidRDefault="00A00CFB"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is a technique intended to assist people to better understand their relationship with themselves as well as others. The model is based on the concept that trust is gained through revealing details about an individual to others and knowing about yourself from peoples’ feedback</w:t>
      </w:r>
      <w:r w:rsidR="00BA2F3E" w:rsidRPr="00C93BC1">
        <w:rPr>
          <w:rFonts w:ascii="Times New Roman" w:hAnsi="Times New Roman" w:cs="Times New Roman"/>
          <w:sz w:val="24"/>
          <w:szCs w:val="24"/>
        </w:rPr>
        <w:t xml:space="preserve"> (Labbé, 2011)</w:t>
      </w:r>
      <w:r w:rsidRPr="00C93BC1">
        <w:rPr>
          <w:rFonts w:ascii="Times New Roman" w:hAnsi="Times New Roman" w:cs="Times New Roman"/>
          <w:sz w:val="24"/>
          <w:szCs w:val="24"/>
        </w:rPr>
        <w:t xml:space="preserve">. In the open area, my attitudes, behavior, emotions, feelings, skills, and opinions were known to everyone I interacted with. I </w:t>
      </w:r>
      <w:r w:rsidR="008F46AB" w:rsidRPr="00C93BC1">
        <w:rPr>
          <w:rFonts w:ascii="Times New Roman" w:hAnsi="Times New Roman" w:cs="Times New Roman"/>
          <w:sz w:val="24"/>
          <w:szCs w:val="24"/>
        </w:rPr>
        <w:t>noted</w:t>
      </w:r>
      <w:r w:rsidRPr="00C93BC1">
        <w:rPr>
          <w:rFonts w:ascii="Times New Roman" w:hAnsi="Times New Roman" w:cs="Times New Roman"/>
          <w:sz w:val="24"/>
          <w:szCs w:val="24"/>
        </w:rPr>
        <w:t xml:space="preserve"> that people reacted differently based on how I expressed myself thus enhancing interaction.</w:t>
      </w:r>
      <w:r w:rsidR="00E7335B" w:rsidRPr="00C93BC1">
        <w:rPr>
          <w:rFonts w:ascii="Times New Roman" w:hAnsi="Times New Roman" w:cs="Times New Roman"/>
          <w:sz w:val="24"/>
          <w:szCs w:val="24"/>
        </w:rPr>
        <w:t xml:space="preserve"> </w:t>
      </w:r>
      <w:r w:rsidRPr="00C93BC1">
        <w:rPr>
          <w:rFonts w:ascii="Times New Roman" w:hAnsi="Times New Roman" w:cs="Times New Roman"/>
          <w:sz w:val="24"/>
          <w:szCs w:val="24"/>
        </w:rPr>
        <w:t xml:space="preserve">In the blind spot, I came to realize later on that I was judgmental and selective which initially seemed not to be a great deal. In the hidden area, despite interacting with many people both at work and school I did not reveal my fears and secrets to them since it would have had a significant impact on our relationships. I tried as much as possible to maintain open conversations at all times. Lastly, in the unknown area, none of us </w:t>
      </w:r>
      <w:r w:rsidRPr="00C93BC1">
        <w:rPr>
          <w:rFonts w:ascii="Times New Roman" w:hAnsi="Times New Roman" w:cs="Times New Roman"/>
          <w:sz w:val="24"/>
          <w:szCs w:val="24"/>
        </w:rPr>
        <w:lastRenderedPageBreak/>
        <w:t>was aware that I was good at sprinting. It only occurred to us when we decided to race each other as a way of passing time.</w:t>
      </w:r>
    </w:p>
    <w:p w:rsidR="00AC3637" w:rsidRPr="00C93BC1" w:rsidRDefault="0085282B"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Emotional Intelligence Concepts</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involves one’s ability to perceive their own emotions as well as those of others, differentiate different feelings and identify them properly, thinking and behaving based on emotional behavior, and managing emotions so as to suit diverse environments</w:t>
      </w:r>
      <w:r w:rsidR="00E91D0E" w:rsidRPr="00C93BC1">
        <w:rPr>
          <w:rFonts w:ascii="Times New Roman" w:hAnsi="Times New Roman" w:cs="Times New Roman"/>
          <w:sz w:val="24"/>
          <w:szCs w:val="24"/>
        </w:rPr>
        <w:t xml:space="preserve"> (Zekkaoui &amp; Fennan, 2014)</w:t>
      </w:r>
      <w:r w:rsidRPr="00C93BC1">
        <w:rPr>
          <w:rFonts w:ascii="Times New Roman" w:hAnsi="Times New Roman" w:cs="Times New Roman"/>
          <w:sz w:val="24"/>
          <w:szCs w:val="24"/>
        </w:rPr>
        <w:t>. In other words, it entails the ability to perceive and control emotions. Emotional intelligence is critical in success and to some level, is perceived to be of much significance compared to IQ, therefore, and is essential in decision making</w:t>
      </w:r>
      <w:r w:rsidR="00540E19" w:rsidRPr="00C93BC1">
        <w:rPr>
          <w:rFonts w:ascii="Times New Roman" w:hAnsi="Times New Roman" w:cs="Times New Roman"/>
          <w:sz w:val="24"/>
          <w:szCs w:val="24"/>
        </w:rPr>
        <w:t xml:space="preserve"> (Zekkaoui &amp; Fennan, 2014)</w:t>
      </w:r>
      <w:r w:rsidRPr="00C93BC1">
        <w:rPr>
          <w:rFonts w:ascii="Times New Roman" w:hAnsi="Times New Roman" w:cs="Times New Roman"/>
          <w:sz w:val="24"/>
          <w:szCs w:val="24"/>
        </w:rPr>
        <w:t>. From the discussion, there are five components to which one can incorporate so as to improve on decision making similar to my case.</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Self-awareness</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It is the ability to be able to recognize and understand emotions at a personal level. </w:t>
      </w:r>
      <w:r w:rsidR="00982ED6" w:rsidRPr="00C93BC1">
        <w:rPr>
          <w:rFonts w:ascii="Times New Roman" w:hAnsi="Times New Roman" w:cs="Times New Roman"/>
          <w:sz w:val="24"/>
          <w:szCs w:val="24"/>
        </w:rPr>
        <w:t xml:space="preserve">It further </w:t>
      </w:r>
      <w:r w:rsidRPr="00C93BC1">
        <w:rPr>
          <w:rFonts w:ascii="Times New Roman" w:hAnsi="Times New Roman" w:cs="Times New Roman"/>
          <w:sz w:val="24"/>
          <w:szCs w:val="24"/>
        </w:rPr>
        <w:t>involves one being knowledgeable regarding the effects of their actions, moods and different individuals’ emotions</w:t>
      </w:r>
      <w:r w:rsidR="00DC7C45" w:rsidRPr="00C93BC1">
        <w:rPr>
          <w:rFonts w:ascii="Times New Roman" w:hAnsi="Times New Roman" w:cs="Times New Roman"/>
          <w:sz w:val="24"/>
          <w:szCs w:val="24"/>
        </w:rPr>
        <w:t xml:space="preserve"> (Zekkaoui &amp; Fennan, 2014)</w:t>
      </w:r>
      <w:r w:rsidRPr="00C93BC1">
        <w:rPr>
          <w:rFonts w:ascii="Times New Roman" w:hAnsi="Times New Roman" w:cs="Times New Roman"/>
          <w:sz w:val="24"/>
          <w:szCs w:val="24"/>
        </w:rPr>
        <w:t>. For one to be self-aware, they must have the ability to keep track of their emotions, identify the various emotional reactions, and eventually appropriately identify every emotion. Some of the emotions I was able to keep track of were sadness, joy, and fear. From these emotions, I would react angrily, happily or reluctantly depending on the frustration levels. Self-aware individuals also tend to acknowledge the relationships between how they feel and the behavior they portray. Moreover, they have the capability to recognize individual strengths as well as limitations</w:t>
      </w:r>
      <w:r w:rsidR="00DC7C45" w:rsidRPr="00C93BC1">
        <w:rPr>
          <w:rFonts w:ascii="Times New Roman" w:hAnsi="Times New Roman" w:cs="Times New Roman"/>
          <w:sz w:val="24"/>
          <w:szCs w:val="24"/>
        </w:rPr>
        <w:t xml:space="preserve"> (Zekkaoui &amp; Fennan, 2014)</w:t>
      </w:r>
      <w:r w:rsidRPr="00C93BC1">
        <w:rPr>
          <w:rFonts w:ascii="Times New Roman" w:hAnsi="Times New Roman" w:cs="Times New Roman"/>
          <w:sz w:val="24"/>
          <w:szCs w:val="24"/>
        </w:rPr>
        <w:t xml:space="preserve">. I was good at interacting with people but was poor in public speaking. Unlike public speaking, </w:t>
      </w:r>
      <w:r w:rsidRPr="00C93BC1">
        <w:rPr>
          <w:rFonts w:ascii="Times New Roman" w:hAnsi="Times New Roman" w:cs="Times New Roman"/>
          <w:sz w:val="24"/>
          <w:szCs w:val="24"/>
        </w:rPr>
        <w:lastRenderedPageBreak/>
        <w:t>interaction with people seemed interesting since I was exposed to new information and experiences. These individuals also possess a nice sense of humor, confidence in their abilities and are always aware of they are perceived by others.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Self-regulation</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Besides having knowledge about your emotions together with the effects they pose to others, emotional intelligence entails the ability to regulate and manage one’s emotions. In this case, one needs not to confuse regulation and management with locking down and hiding true feelings. It implies that one ought to seek the right time, venue and channel to express emotions</w:t>
      </w:r>
      <w:r w:rsidR="00B727E5" w:rsidRPr="00C93BC1">
        <w:rPr>
          <w:rFonts w:ascii="Times New Roman" w:hAnsi="Times New Roman" w:cs="Times New Roman"/>
          <w:sz w:val="24"/>
          <w:szCs w:val="24"/>
        </w:rPr>
        <w:t xml:space="preserve"> (Vohs &amp; Baumeister, 2018)</w:t>
      </w:r>
      <w:r w:rsidRPr="00C93BC1">
        <w:rPr>
          <w:rFonts w:ascii="Times New Roman" w:hAnsi="Times New Roman" w:cs="Times New Roman"/>
          <w:sz w:val="24"/>
          <w:szCs w:val="24"/>
        </w:rPr>
        <w:t xml:space="preserve">. While I strived to make friends, I happened to misplace my laptop and could not trace it. Due to the fear of boredom, I quickly identified some of the people who I suspected of stealing it event without the certainty of where I had misplaced it. In a heated confrontation, I accused them of theft which they denied of. Later on, a classmate approached me and handed me my laptop claiming she picked it up in class after I left in hurry. Since I understood that I had wrongfully accused people of theft, I had to seek the best time so as to ask for an apology. </w:t>
      </w:r>
      <w:r w:rsidR="0020709E" w:rsidRPr="00C93BC1">
        <w:rPr>
          <w:rFonts w:ascii="Times New Roman" w:hAnsi="Times New Roman" w:cs="Times New Roman"/>
          <w:sz w:val="24"/>
          <w:szCs w:val="24"/>
        </w:rPr>
        <w:t>Vohs, &amp; Baumeister (2018) note</w:t>
      </w:r>
      <w:r w:rsidRPr="00C93BC1">
        <w:rPr>
          <w:rFonts w:ascii="Times New Roman" w:hAnsi="Times New Roman" w:cs="Times New Roman"/>
          <w:sz w:val="24"/>
          <w:szCs w:val="24"/>
        </w:rPr>
        <w:t xml:space="preserve"> that self-regulated individuals are thoughtful of what influence they have on others thus are responsible for their own actions.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Social Skills</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Emotional intelligence also involves how people are able to interact with others. Social skills involve directing human relations by adapting to the emotions and capacities of others for effective influences on their feelings</w:t>
      </w:r>
      <w:r w:rsidR="00513D13" w:rsidRPr="00C93BC1">
        <w:rPr>
          <w:rFonts w:ascii="Times New Roman" w:hAnsi="Times New Roman" w:cs="Times New Roman"/>
          <w:sz w:val="24"/>
          <w:szCs w:val="24"/>
        </w:rPr>
        <w:t xml:space="preserve"> (Martinaitis, 2014)</w:t>
      </w:r>
      <w:r w:rsidRPr="00C93BC1">
        <w:rPr>
          <w:rFonts w:ascii="Times New Roman" w:hAnsi="Times New Roman" w:cs="Times New Roman"/>
          <w:sz w:val="24"/>
          <w:szCs w:val="24"/>
        </w:rPr>
        <w:t xml:space="preserve">. In real life situation, superiors benefit by their ability to create relationships and connections with their subordinates. As such, subordinates gain through these bonds thus maintain stronger relations with their colleagues. </w:t>
      </w:r>
      <w:r w:rsidRPr="00C93BC1">
        <w:rPr>
          <w:rFonts w:ascii="Times New Roman" w:hAnsi="Times New Roman" w:cs="Times New Roman"/>
          <w:sz w:val="24"/>
          <w:szCs w:val="24"/>
        </w:rPr>
        <w:lastRenderedPageBreak/>
        <w:t>Such cases are only possible if certain skills are put to practice</w:t>
      </w:r>
      <w:r w:rsidR="00513D13" w:rsidRPr="00C93BC1">
        <w:rPr>
          <w:rFonts w:ascii="Times New Roman" w:hAnsi="Times New Roman" w:cs="Times New Roman"/>
          <w:sz w:val="24"/>
          <w:szCs w:val="24"/>
        </w:rPr>
        <w:t xml:space="preserve"> (Martinaitis, 2014)</w:t>
      </w:r>
      <w:r w:rsidRPr="00C93BC1">
        <w:rPr>
          <w:rFonts w:ascii="Times New Roman" w:hAnsi="Times New Roman" w:cs="Times New Roman"/>
          <w:sz w:val="24"/>
          <w:szCs w:val="24"/>
        </w:rPr>
        <w:t>. They include verbal and non-verbal communication skills, leadership, active listening, and persuasiveness. At work, I have been able to create a good personal bond with my supervisor due to how he is easy to get along with. Despite this, I still recognize his position thus address him with respect. I had to develop good communication skills so as to get along with other colleagues.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Empathy</w:t>
      </w:r>
    </w:p>
    <w:p w:rsidR="00C91528"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It is the level to which awareness is based on emotions, and where peoples’ emotions motivate others, lead to people prioritizing and caring for the well-being of another instead of their selves</w:t>
      </w:r>
      <w:r w:rsidR="00A63502" w:rsidRPr="00C93BC1">
        <w:rPr>
          <w:rFonts w:ascii="Times New Roman" w:hAnsi="Times New Roman" w:cs="Times New Roman"/>
          <w:sz w:val="24"/>
          <w:szCs w:val="24"/>
        </w:rPr>
        <w:t xml:space="preserve"> (Coplan &amp; Goldie, 2011)</w:t>
      </w:r>
      <w:r w:rsidRPr="00C93BC1">
        <w:rPr>
          <w:rFonts w:ascii="Times New Roman" w:hAnsi="Times New Roman" w:cs="Times New Roman"/>
          <w:sz w:val="24"/>
          <w:szCs w:val="24"/>
        </w:rPr>
        <w:t>. Individuals with these levels have the ability to note signs implying that one is in need of them. Apart from identifying signs it also dwells on how an individual responds to such people based on the acquired information. During my time as a volunteer in a mission hospital for immigrants, I came across a child who was set to receive an injection for vaccination and she appeared tense and afraid. I responded to her with a bright smile and tapped her on the shoulder encouraging her that all was going to be fine. She also responded through a smile as I handed her some candy to help comfort her as she waited. Empathy also helps in understanding power dynamics which play a role in social relationships</w:t>
      </w:r>
      <w:r w:rsidR="001E176A" w:rsidRPr="00C93BC1">
        <w:rPr>
          <w:rFonts w:ascii="Times New Roman" w:hAnsi="Times New Roman" w:cs="Times New Roman"/>
          <w:sz w:val="24"/>
          <w:szCs w:val="24"/>
        </w:rPr>
        <w:t xml:space="preserve"> (Coplan &amp; Goldie, 2011)</w:t>
      </w:r>
      <w:r w:rsidRPr="00C93BC1">
        <w:rPr>
          <w:rFonts w:ascii="Times New Roman" w:hAnsi="Times New Roman" w:cs="Times New Roman"/>
          <w:sz w:val="24"/>
          <w:szCs w:val="24"/>
        </w:rPr>
        <w:t>. In my home setting, my father is usually the head of the house and the type of bond I maintain with him is different from which I maintain with my mother or siblings.</w:t>
      </w:r>
    </w:p>
    <w:p w:rsidR="00C91528" w:rsidRPr="00C93BC1" w:rsidRDefault="00C91528"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Self-motivation</w:t>
      </w:r>
    </w:p>
    <w:p w:rsidR="00064F22" w:rsidRPr="00C93BC1" w:rsidRDefault="00C91528"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It involves directing emotions so as to attain a specific goal. It is crucial since it alerts the self thus motivating it to be creative and succeed. Every achievement is determined by how emotions are controlled and saturation postponement, therefore, anyone with such emotional </w:t>
      </w:r>
      <w:r w:rsidRPr="00C93BC1">
        <w:rPr>
          <w:rFonts w:ascii="Times New Roman" w:hAnsi="Times New Roman" w:cs="Times New Roman"/>
          <w:sz w:val="24"/>
          <w:szCs w:val="24"/>
        </w:rPr>
        <w:lastRenderedPageBreak/>
        <w:t>skills has what it takes in any type of assignment</w:t>
      </w:r>
      <w:r w:rsidR="005031E6" w:rsidRPr="00C93BC1">
        <w:rPr>
          <w:rFonts w:ascii="Times New Roman" w:hAnsi="Times New Roman" w:cs="Times New Roman"/>
          <w:sz w:val="24"/>
          <w:szCs w:val="24"/>
        </w:rPr>
        <w:t xml:space="preserve"> (Yager, 2006)</w:t>
      </w:r>
      <w:r w:rsidRPr="00C93BC1">
        <w:rPr>
          <w:rFonts w:ascii="Times New Roman" w:hAnsi="Times New Roman" w:cs="Times New Roman"/>
          <w:sz w:val="24"/>
          <w:szCs w:val="24"/>
        </w:rPr>
        <w:t>. These type of individuals are motivated by things beyond normal external rewards. Alternatively, they are usually passionate to achieve their individual goals such as internal rewards and experience. Moreover, they usually set goals which make them have a high need for achievement thus maintain a high level of commitment</w:t>
      </w:r>
      <w:r w:rsidR="00DF00AF" w:rsidRPr="00C93BC1">
        <w:rPr>
          <w:rFonts w:ascii="Times New Roman" w:hAnsi="Times New Roman" w:cs="Times New Roman"/>
          <w:sz w:val="24"/>
          <w:szCs w:val="24"/>
        </w:rPr>
        <w:t xml:space="preserve"> (Yager, 2006)</w:t>
      </w:r>
      <w:r w:rsidRPr="00C93BC1">
        <w:rPr>
          <w:rFonts w:ascii="Times New Roman" w:hAnsi="Times New Roman" w:cs="Times New Roman"/>
          <w:sz w:val="24"/>
          <w:szCs w:val="24"/>
        </w:rPr>
        <w:t>. In my first week at work I was faced with the challenge of interacting with my colleagues thus had to stay joyful all through so as to be able to win a few friends. This seemed to work since within a short period most people complimented me of how I was easy to get along with.</w:t>
      </w:r>
    </w:p>
    <w:p w:rsidR="00A65D79" w:rsidRPr="00C93BC1" w:rsidRDefault="00485B16" w:rsidP="00C93BC1">
      <w:pPr>
        <w:spacing w:line="480" w:lineRule="auto"/>
        <w:jc w:val="center"/>
        <w:rPr>
          <w:rFonts w:ascii="Times New Roman" w:hAnsi="Times New Roman" w:cs="Times New Roman"/>
          <w:b/>
          <w:sz w:val="24"/>
          <w:szCs w:val="24"/>
        </w:rPr>
      </w:pPr>
      <w:r w:rsidRPr="00C93BC1">
        <w:rPr>
          <w:rFonts w:ascii="Times New Roman" w:hAnsi="Times New Roman" w:cs="Times New Roman"/>
          <w:b/>
          <w:sz w:val="24"/>
          <w:szCs w:val="24"/>
        </w:rPr>
        <w:t>Self-Care Concepts</w:t>
      </w:r>
    </w:p>
    <w:p w:rsidR="006F1562" w:rsidRPr="00C93BC1"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According to </w:t>
      </w:r>
      <w:r w:rsidR="00803CA5" w:rsidRPr="00C93BC1">
        <w:rPr>
          <w:rFonts w:ascii="Times New Roman" w:hAnsi="Times New Roman" w:cs="Times New Roman"/>
          <w:sz w:val="24"/>
          <w:szCs w:val="24"/>
        </w:rPr>
        <w:t xml:space="preserve">Rice (1998) </w:t>
      </w:r>
      <w:r w:rsidRPr="00C93BC1">
        <w:rPr>
          <w:rFonts w:ascii="Times New Roman" w:hAnsi="Times New Roman" w:cs="Times New Roman"/>
          <w:sz w:val="24"/>
          <w:szCs w:val="24"/>
        </w:rPr>
        <w:t>self-care is the complexity of tasks whereby everyone is involved so as to lead a productive life within their environments. Critical aspects concerning this concept include individual will and motivation, acknowledgment of responsibility regarding one’s own life as well as the decision one settles for. Additionally, self-care refers to the practice of activities that are initiated by a person’s personality and work on their own in achieving life, health, and well-being. In my opinion, self-care is only facilitated through incorporating strategies aimed at promoting sound decision making, competence together with judgment in attaining independence</w:t>
      </w:r>
      <w:r w:rsidR="008660B4" w:rsidRPr="00C93BC1">
        <w:rPr>
          <w:rFonts w:ascii="Times New Roman" w:hAnsi="Times New Roman" w:cs="Times New Roman"/>
          <w:sz w:val="24"/>
          <w:szCs w:val="24"/>
        </w:rPr>
        <w:t xml:space="preserve"> (Rice, 1998)</w:t>
      </w:r>
      <w:r w:rsidRPr="00C93BC1">
        <w:rPr>
          <w:rFonts w:ascii="Times New Roman" w:hAnsi="Times New Roman" w:cs="Times New Roman"/>
          <w:sz w:val="24"/>
          <w:szCs w:val="24"/>
        </w:rPr>
        <w:t>. In an attempt to achieve self-care some of the concepts I had to engage in include the following:</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Self-efficacy</w:t>
      </w:r>
    </w:p>
    <w:p w:rsidR="006F1562" w:rsidRPr="00C93BC1"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It refers to the belief an individual holds over performing a certain behavior so as to attain a particular outcome. It is also the belief inability to be in possession of psychological construct structural element, emotional and behavior. Efficacy is developed through different sources of </w:t>
      </w:r>
      <w:r w:rsidRPr="00C93BC1">
        <w:rPr>
          <w:rFonts w:ascii="Times New Roman" w:hAnsi="Times New Roman" w:cs="Times New Roman"/>
          <w:sz w:val="24"/>
          <w:szCs w:val="24"/>
        </w:rPr>
        <w:lastRenderedPageBreak/>
        <w:t>influence with the most common one being mastery experiences</w:t>
      </w:r>
      <w:r w:rsidR="00DE6B40" w:rsidRPr="00C93BC1">
        <w:rPr>
          <w:rFonts w:ascii="Times New Roman" w:hAnsi="Times New Roman" w:cs="Times New Roman"/>
          <w:sz w:val="24"/>
          <w:szCs w:val="24"/>
        </w:rPr>
        <w:t xml:space="preserve"> (Lenz &amp; Shortridge-Baggett, 2002)</w:t>
      </w:r>
      <w:r w:rsidRPr="00C93BC1">
        <w:rPr>
          <w:rFonts w:ascii="Times New Roman" w:hAnsi="Times New Roman" w:cs="Times New Roman"/>
          <w:sz w:val="24"/>
          <w:szCs w:val="24"/>
        </w:rPr>
        <w:t xml:space="preserve">. Success helps in maintaining a strong belief in a person’s efficacy therefore, failures can have a great impact especially when they come about prior to the firm establishment of efficacy. I at some point when started working was affected by some failures that affected my self-efficacy. Since I had not yet adapted to the life of rising early, I found myself behind schedule arriving at work late. This led to work pilling up affecting my morale. The first step taken towards promoting behavioral change is convincing oneself that the action is going to work and that one </w:t>
      </w:r>
      <w:r w:rsidR="005B24D6" w:rsidRPr="00C93BC1">
        <w:rPr>
          <w:rFonts w:ascii="Times New Roman" w:hAnsi="Times New Roman" w:cs="Times New Roman"/>
          <w:sz w:val="24"/>
          <w:szCs w:val="24"/>
        </w:rPr>
        <w:t>is in a position to perform it (Lenz &amp; Shortridge-Baggett, 2002).</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Resilience</w:t>
      </w:r>
    </w:p>
    <w:p w:rsidR="006F1562" w:rsidRPr="00C93BC1"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Generally, it is the ability to bounce back and even grow in the event of adverse experiences. According to </w:t>
      </w:r>
      <w:r w:rsidR="00687EDB" w:rsidRPr="00C93BC1">
        <w:rPr>
          <w:rFonts w:ascii="Times New Roman" w:hAnsi="Times New Roman" w:cs="Times New Roman"/>
          <w:sz w:val="24"/>
          <w:szCs w:val="24"/>
        </w:rPr>
        <w:t>the American Pediatric Association (2018)</w:t>
      </w:r>
      <w:r w:rsidRPr="00C93BC1">
        <w:rPr>
          <w:rFonts w:ascii="Times New Roman" w:hAnsi="Times New Roman" w:cs="Times New Roman"/>
          <w:sz w:val="24"/>
          <w:szCs w:val="24"/>
        </w:rPr>
        <w:t xml:space="preserve"> it is the process of adapting well when faced with adversity, trauma, tragedy or even different stress factors. One is considered resilient through putting to use personal resources, strengths and different positive capacities like hope and optimism. </w:t>
      </w:r>
      <w:r w:rsidR="002166F9" w:rsidRPr="00C93BC1">
        <w:rPr>
          <w:rFonts w:ascii="Times New Roman" w:hAnsi="Times New Roman" w:cs="Times New Roman"/>
          <w:sz w:val="24"/>
          <w:szCs w:val="24"/>
        </w:rPr>
        <w:t>Change</w:t>
      </w:r>
      <w:r w:rsidRPr="00C93BC1">
        <w:rPr>
          <w:rFonts w:ascii="Times New Roman" w:hAnsi="Times New Roman" w:cs="Times New Roman"/>
          <w:sz w:val="24"/>
          <w:szCs w:val="24"/>
        </w:rPr>
        <w:t xml:space="preserve"> of environments was one of the greatest challenges I have experienced in my life. Adopting a different lifestyle characterized with no support from close friends and family proved difficult and to some point, I considered quitting so that I could reunite with them. Since I had a passion for what I was doing, I found motivation from colleagues and the desire to achieve greatness which helped shape my attitude. To destruct myself from negative thoughts, I participated in recreational activities.</w:t>
      </w:r>
    </w:p>
    <w:p w:rsidR="006F1562" w:rsidRPr="00C93BC1" w:rsidRDefault="006F1562" w:rsidP="00C93BC1">
      <w:pPr>
        <w:spacing w:line="480" w:lineRule="auto"/>
        <w:ind w:firstLine="720"/>
        <w:rPr>
          <w:rFonts w:ascii="Times New Roman" w:hAnsi="Times New Roman" w:cs="Times New Roman"/>
          <w:b/>
          <w:sz w:val="24"/>
          <w:szCs w:val="24"/>
        </w:rPr>
      </w:pPr>
      <w:r w:rsidRPr="00C93BC1">
        <w:rPr>
          <w:rFonts w:ascii="Times New Roman" w:hAnsi="Times New Roman" w:cs="Times New Roman"/>
          <w:b/>
          <w:sz w:val="24"/>
          <w:szCs w:val="24"/>
        </w:rPr>
        <w:t>Managing stress</w:t>
      </w:r>
    </w:p>
    <w:p w:rsidR="00444AD1" w:rsidRPr="00C93BC1" w:rsidRDefault="006F1562" w:rsidP="00C93BC1">
      <w:pPr>
        <w:spacing w:line="480" w:lineRule="auto"/>
        <w:ind w:firstLine="720"/>
        <w:rPr>
          <w:rFonts w:ascii="Times New Roman" w:hAnsi="Times New Roman" w:cs="Times New Roman"/>
          <w:sz w:val="24"/>
          <w:szCs w:val="24"/>
        </w:rPr>
      </w:pPr>
      <w:r w:rsidRPr="00C93BC1">
        <w:rPr>
          <w:rFonts w:ascii="Times New Roman" w:hAnsi="Times New Roman" w:cs="Times New Roman"/>
          <w:sz w:val="24"/>
          <w:szCs w:val="24"/>
        </w:rPr>
        <w:t xml:space="preserve">Stress is the feeling one gets from being overwhelmed. Moreover, it is any form of uncomfortable emotional experience that is followed by a foreseeable biochemical, </w:t>
      </w:r>
      <w:r w:rsidRPr="00C93BC1">
        <w:rPr>
          <w:rFonts w:ascii="Times New Roman" w:hAnsi="Times New Roman" w:cs="Times New Roman"/>
          <w:sz w:val="24"/>
          <w:szCs w:val="24"/>
        </w:rPr>
        <w:lastRenderedPageBreak/>
        <w:t>psychological or behavioral change. There exist different stressors in life and from my case was work and education. Backed with a change of environment, I was anxious to impress at work as well as maintain good grades. As a result, I became worried since I did not know how well to balance the two effectively. There exist different ways to which people respond to stress and mine was through the social response. I came across different people who were in similar situations and those who had successfully managed to cope with the situation. Through interaction, I managed to find suitable ways to deal with my situation. I joined groups which we met to share our problems and help each other out.</w:t>
      </w:r>
    </w:p>
    <w:p w:rsidR="00444AD1" w:rsidRPr="00C93BC1" w:rsidRDefault="00444AD1" w:rsidP="00C93BC1">
      <w:pPr>
        <w:spacing w:line="480" w:lineRule="auto"/>
        <w:rPr>
          <w:rFonts w:ascii="Times New Roman" w:hAnsi="Times New Roman" w:cs="Times New Roman"/>
          <w:sz w:val="24"/>
          <w:szCs w:val="24"/>
        </w:rPr>
      </w:pPr>
      <w:r w:rsidRPr="00C93BC1">
        <w:rPr>
          <w:rFonts w:ascii="Times New Roman" w:hAnsi="Times New Roman" w:cs="Times New Roman"/>
          <w:sz w:val="24"/>
          <w:szCs w:val="24"/>
        </w:rPr>
        <w:br w:type="page"/>
      </w:r>
    </w:p>
    <w:p w:rsidR="00C91528" w:rsidRPr="00C93BC1" w:rsidRDefault="00444AD1" w:rsidP="00C93BC1">
      <w:pPr>
        <w:spacing w:line="480" w:lineRule="auto"/>
        <w:jc w:val="center"/>
        <w:rPr>
          <w:rFonts w:ascii="Times New Roman" w:hAnsi="Times New Roman" w:cs="Times New Roman"/>
          <w:sz w:val="24"/>
          <w:szCs w:val="24"/>
        </w:rPr>
      </w:pPr>
      <w:r w:rsidRPr="00C93BC1">
        <w:rPr>
          <w:rFonts w:ascii="Times New Roman" w:hAnsi="Times New Roman" w:cs="Times New Roman"/>
          <w:sz w:val="24"/>
          <w:szCs w:val="24"/>
        </w:rPr>
        <w:lastRenderedPageBreak/>
        <w:t>References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Al-Tamimi, E., &amp; Al-Khawaldeh, N. (2016). Emotional Intelligence and Its Relation with the Social Skills and Religious Behaviour of Female Students at Dammam University in the Light of Some Variables. </w:t>
      </w:r>
      <w:r w:rsidRPr="00C93BC1">
        <w:rPr>
          <w:rFonts w:ascii="Times New Roman" w:hAnsi="Times New Roman" w:cs="Times New Roman"/>
          <w:i/>
          <w:iCs/>
          <w:sz w:val="24"/>
          <w:szCs w:val="24"/>
        </w:rPr>
        <w:t>International Education Studies</w:t>
      </w:r>
      <w:r w:rsidRPr="00C93BC1">
        <w:rPr>
          <w:rFonts w:ascii="Times New Roman" w:hAnsi="Times New Roman" w:cs="Times New Roman"/>
          <w:sz w:val="24"/>
          <w:szCs w:val="24"/>
        </w:rPr>
        <w:t>, </w:t>
      </w:r>
      <w:r w:rsidRPr="00C93BC1">
        <w:rPr>
          <w:rFonts w:ascii="Times New Roman" w:hAnsi="Times New Roman" w:cs="Times New Roman"/>
          <w:i/>
          <w:iCs/>
          <w:sz w:val="24"/>
          <w:szCs w:val="24"/>
        </w:rPr>
        <w:t>9</w:t>
      </w:r>
      <w:r w:rsidRPr="00C93BC1">
        <w:rPr>
          <w:rFonts w:ascii="Times New Roman" w:hAnsi="Times New Roman" w:cs="Times New Roman"/>
          <w:sz w:val="24"/>
          <w:szCs w:val="24"/>
        </w:rPr>
        <w:t>(3), 131. doi: 10.5539/ies.v9n3p131</w:t>
      </w:r>
    </w:p>
    <w:p w:rsidR="004D1233" w:rsidRPr="00C93BC1" w:rsidRDefault="004D1233" w:rsidP="00C93BC1">
      <w:pPr>
        <w:spacing w:line="480" w:lineRule="auto"/>
        <w:ind w:left="720" w:hanging="720"/>
        <w:rPr>
          <w:rFonts w:ascii="Times New Roman" w:hAnsi="Times New Roman" w:cs="Times New Roman"/>
          <w:color w:val="000000"/>
          <w:sz w:val="24"/>
          <w:szCs w:val="24"/>
          <w:shd w:val="clear" w:color="auto" w:fill="FFFFFF"/>
        </w:rPr>
      </w:pPr>
      <w:r w:rsidRPr="00C93BC1">
        <w:rPr>
          <w:rFonts w:ascii="Times New Roman" w:hAnsi="Times New Roman" w:cs="Times New Roman"/>
          <w:sz w:val="24"/>
          <w:szCs w:val="24"/>
        </w:rPr>
        <w:t xml:space="preserve">American Pediatric Association. (2018). </w:t>
      </w:r>
      <w:r w:rsidRPr="00C93BC1">
        <w:rPr>
          <w:rFonts w:ascii="Times New Roman" w:hAnsi="Times New Roman" w:cs="Times New Roman"/>
          <w:color w:val="000000"/>
          <w:sz w:val="24"/>
          <w:szCs w:val="24"/>
          <w:shd w:val="clear" w:color="auto" w:fill="FFFFFF"/>
        </w:rPr>
        <w:t xml:space="preserve">The road to resilience.. Retrieved from </w:t>
      </w:r>
      <w:hyperlink r:id="rId6" w:history="1">
        <w:r w:rsidRPr="00C93BC1">
          <w:rPr>
            <w:rStyle w:val="Hyperlink"/>
            <w:rFonts w:ascii="Times New Roman" w:hAnsi="Times New Roman" w:cs="Times New Roman"/>
            <w:sz w:val="24"/>
            <w:szCs w:val="24"/>
            <w:shd w:val="clear" w:color="auto" w:fill="FFFFFF"/>
          </w:rPr>
          <w:t>https://www.apa.org/helpcenter/road-resilience.aspx</w:t>
        </w:r>
      </w:hyperlink>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 xml:space="preserve">American Pediatric Association. (2018). Understanding chronic stress. Retrieved from </w:t>
      </w:r>
      <w:hyperlink r:id="rId7" w:history="1">
        <w:r w:rsidRPr="00C93BC1">
          <w:rPr>
            <w:rStyle w:val="Hyperlink"/>
            <w:rFonts w:ascii="Times New Roman" w:hAnsi="Times New Roman" w:cs="Times New Roman"/>
            <w:sz w:val="24"/>
            <w:szCs w:val="24"/>
          </w:rPr>
          <w:t>https://www.apa.org/helpcenter/understanding-chronic-stress.aspx</w:t>
        </w:r>
      </w:hyperlink>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Bezner, J. (2015). Promoting Health and Wellness: Implications for Physical Therapist Practice. </w:t>
      </w:r>
      <w:r w:rsidRPr="00C93BC1">
        <w:rPr>
          <w:rFonts w:ascii="Times New Roman" w:hAnsi="Times New Roman" w:cs="Times New Roman"/>
          <w:i/>
          <w:iCs/>
          <w:sz w:val="24"/>
          <w:szCs w:val="24"/>
        </w:rPr>
        <w:t>Physical Therapy</w:t>
      </w:r>
      <w:r w:rsidRPr="00C93BC1">
        <w:rPr>
          <w:rFonts w:ascii="Times New Roman" w:hAnsi="Times New Roman" w:cs="Times New Roman"/>
          <w:sz w:val="24"/>
          <w:szCs w:val="24"/>
        </w:rPr>
        <w:t>, </w:t>
      </w:r>
      <w:r w:rsidRPr="00C93BC1">
        <w:rPr>
          <w:rFonts w:ascii="Times New Roman" w:hAnsi="Times New Roman" w:cs="Times New Roman"/>
          <w:i/>
          <w:iCs/>
          <w:sz w:val="24"/>
          <w:szCs w:val="24"/>
        </w:rPr>
        <w:t>95</w:t>
      </w:r>
      <w:r w:rsidRPr="00C93BC1">
        <w:rPr>
          <w:rFonts w:ascii="Times New Roman" w:hAnsi="Times New Roman" w:cs="Times New Roman"/>
          <w:sz w:val="24"/>
          <w:szCs w:val="24"/>
        </w:rPr>
        <w:t>(10), 1433-1444. doi: 10.2522/ptj.20140271</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Didonna, F. (2009). </w:t>
      </w:r>
      <w:r w:rsidRPr="00C93BC1">
        <w:rPr>
          <w:rFonts w:ascii="Times New Roman" w:hAnsi="Times New Roman" w:cs="Times New Roman"/>
          <w:i/>
          <w:iCs/>
          <w:sz w:val="24"/>
          <w:szCs w:val="24"/>
        </w:rPr>
        <w:t>Clinical handbook of mindfulness</w:t>
      </w:r>
      <w:r w:rsidRPr="00C93BC1">
        <w:rPr>
          <w:rFonts w:ascii="Times New Roman" w:hAnsi="Times New Roman" w:cs="Times New Roman"/>
          <w:sz w:val="24"/>
          <w:szCs w:val="24"/>
        </w:rPr>
        <w:t>. New York, NY: Springer.</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Gardner, F. L., &amp; Moore, Z. E. (2007). </w:t>
      </w:r>
      <w:r w:rsidRPr="00C93BC1">
        <w:rPr>
          <w:rFonts w:ascii="Times New Roman" w:hAnsi="Times New Roman" w:cs="Times New Roman"/>
          <w:i/>
          <w:iCs/>
          <w:sz w:val="24"/>
          <w:szCs w:val="24"/>
        </w:rPr>
        <w:t>The psychology of enhancing human performance: The mindfulness-acceptance-commitment (MAC) approach</w:t>
      </w:r>
      <w:r w:rsidRPr="00C93BC1">
        <w:rPr>
          <w:rFonts w:ascii="Times New Roman" w:hAnsi="Times New Roman" w:cs="Times New Roman"/>
          <w:sz w:val="24"/>
          <w:szCs w:val="24"/>
        </w:rPr>
        <w:t>. New York: Springer Pub.</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In Coplan, A., &amp; In Goldie, P. (2011). </w:t>
      </w:r>
      <w:r w:rsidRPr="00C93BC1">
        <w:rPr>
          <w:rFonts w:ascii="Times New Roman" w:hAnsi="Times New Roman" w:cs="Times New Roman"/>
          <w:i/>
          <w:iCs/>
          <w:sz w:val="24"/>
          <w:szCs w:val="24"/>
        </w:rPr>
        <w:t>Empathy: Philosophical and psychological perspectives</w:t>
      </w:r>
      <w:r w:rsidRPr="00C93BC1">
        <w:rPr>
          <w:rFonts w:ascii="Times New Roman" w:hAnsi="Times New Roman" w:cs="Times New Roman"/>
          <w:sz w:val="24"/>
          <w:szCs w:val="24"/>
        </w:rPr>
        <w:t>. New York : Oxford University Press.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In Shonin, E., In Van, G. W., &amp; In Griffiths, M. (2016). </w:t>
      </w:r>
      <w:r w:rsidRPr="00C93BC1">
        <w:rPr>
          <w:rFonts w:ascii="Times New Roman" w:hAnsi="Times New Roman" w:cs="Times New Roman"/>
          <w:i/>
          <w:iCs/>
          <w:sz w:val="24"/>
          <w:szCs w:val="24"/>
        </w:rPr>
        <w:t>Mindfulness and Buddhist-derived approaches in mental health and addiction</w:t>
      </w:r>
      <w:r w:rsidRPr="00C93BC1">
        <w:rPr>
          <w:rFonts w:ascii="Times New Roman" w:hAnsi="Times New Roman" w:cs="Times New Roman"/>
          <w:sz w:val="24"/>
          <w:szCs w:val="24"/>
        </w:rPr>
        <w:t>. Cham: Springer.</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Labbé, E. E. (2011). </w:t>
      </w:r>
      <w:r w:rsidRPr="00C93BC1">
        <w:rPr>
          <w:rFonts w:ascii="Times New Roman" w:hAnsi="Times New Roman" w:cs="Times New Roman"/>
          <w:i/>
          <w:iCs/>
          <w:sz w:val="24"/>
          <w:szCs w:val="24"/>
        </w:rPr>
        <w:t>Psychology moment by moment: A guide to enhancing your clinical practice with mindfulness and meditation</w:t>
      </w:r>
      <w:r w:rsidRPr="00C93BC1">
        <w:rPr>
          <w:rFonts w:ascii="Times New Roman" w:hAnsi="Times New Roman" w:cs="Times New Roman"/>
          <w:sz w:val="24"/>
          <w:szCs w:val="24"/>
        </w:rPr>
        <w:t>. Oakland, CA: New Harbinger Publications.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lastRenderedPageBreak/>
        <w:t>Lenz, E. R., &amp; Shortridge-Baggett, L. M. (2002). </w:t>
      </w:r>
      <w:r w:rsidRPr="00C93BC1">
        <w:rPr>
          <w:rFonts w:ascii="Times New Roman" w:hAnsi="Times New Roman" w:cs="Times New Roman"/>
          <w:i/>
          <w:iCs/>
          <w:sz w:val="24"/>
          <w:szCs w:val="24"/>
        </w:rPr>
        <w:t>Self efficacy in nursing: Research and measurement perspectives</w:t>
      </w:r>
      <w:r w:rsidRPr="00C93BC1">
        <w:rPr>
          <w:rFonts w:ascii="Times New Roman" w:hAnsi="Times New Roman" w:cs="Times New Roman"/>
          <w:sz w:val="24"/>
          <w:szCs w:val="24"/>
        </w:rPr>
        <w:t>. New York: Springer Pub.</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Martinaitis, Z. (2014). Employers’ Investment in Skills: Test of Skills Portability Argument. </w:t>
      </w:r>
      <w:r w:rsidRPr="00C93BC1">
        <w:rPr>
          <w:rFonts w:ascii="Times New Roman" w:hAnsi="Times New Roman" w:cs="Times New Roman"/>
          <w:i/>
          <w:iCs/>
          <w:sz w:val="24"/>
          <w:szCs w:val="24"/>
        </w:rPr>
        <w:t>Social Sciences</w:t>
      </w:r>
      <w:r w:rsidRPr="00C93BC1">
        <w:rPr>
          <w:rFonts w:ascii="Times New Roman" w:hAnsi="Times New Roman" w:cs="Times New Roman"/>
          <w:sz w:val="24"/>
          <w:szCs w:val="24"/>
        </w:rPr>
        <w:t>, </w:t>
      </w:r>
      <w:r w:rsidRPr="00C93BC1">
        <w:rPr>
          <w:rFonts w:ascii="Times New Roman" w:hAnsi="Times New Roman" w:cs="Times New Roman"/>
          <w:i/>
          <w:iCs/>
          <w:sz w:val="24"/>
          <w:szCs w:val="24"/>
        </w:rPr>
        <w:t>84</w:t>
      </w:r>
      <w:r w:rsidRPr="00C93BC1">
        <w:rPr>
          <w:rFonts w:ascii="Times New Roman" w:hAnsi="Times New Roman" w:cs="Times New Roman"/>
          <w:sz w:val="24"/>
          <w:szCs w:val="24"/>
        </w:rPr>
        <w:t>(2). doi: 10.5755/j01.ss.84.2.7488</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McClanahan, K., Huff, M., &amp; Omar, H. (2006). Holistic Health: Does It Really Include Mental Health?. </w:t>
      </w:r>
      <w:r w:rsidRPr="00C93BC1">
        <w:rPr>
          <w:rFonts w:ascii="Times New Roman" w:hAnsi="Times New Roman" w:cs="Times New Roman"/>
          <w:i/>
          <w:iCs/>
          <w:sz w:val="24"/>
          <w:szCs w:val="24"/>
        </w:rPr>
        <w:t>TSW Holistic Health &amp; Medicine</w:t>
      </w:r>
      <w:r w:rsidRPr="00C93BC1">
        <w:rPr>
          <w:rFonts w:ascii="Times New Roman" w:hAnsi="Times New Roman" w:cs="Times New Roman"/>
          <w:sz w:val="24"/>
          <w:szCs w:val="24"/>
        </w:rPr>
        <w:t>, </w:t>
      </w:r>
      <w:r w:rsidRPr="00C93BC1">
        <w:rPr>
          <w:rFonts w:ascii="Times New Roman" w:hAnsi="Times New Roman" w:cs="Times New Roman"/>
          <w:i/>
          <w:iCs/>
          <w:sz w:val="24"/>
          <w:szCs w:val="24"/>
        </w:rPr>
        <w:t>1</w:t>
      </w:r>
      <w:r w:rsidRPr="00C93BC1">
        <w:rPr>
          <w:rFonts w:ascii="Times New Roman" w:hAnsi="Times New Roman" w:cs="Times New Roman"/>
          <w:sz w:val="24"/>
          <w:szCs w:val="24"/>
        </w:rPr>
        <w:t>, 128-135. doi: 10.1100/tswhhm.2006.60</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Nelson, A. (2014). </w:t>
      </w:r>
      <w:r w:rsidRPr="00C93BC1">
        <w:rPr>
          <w:rFonts w:ascii="Times New Roman" w:hAnsi="Times New Roman" w:cs="Times New Roman"/>
          <w:i/>
          <w:iCs/>
          <w:sz w:val="24"/>
          <w:szCs w:val="24"/>
        </w:rPr>
        <w:t>Archetypal imagery and the spiritual self</w:t>
      </w:r>
      <w:r w:rsidRPr="00C93BC1">
        <w:rPr>
          <w:rFonts w:ascii="Times New Roman" w:hAnsi="Times New Roman" w:cs="Times New Roman"/>
          <w:sz w:val="24"/>
          <w:szCs w:val="24"/>
        </w:rPr>
        <w:t>. London: Singing Dragon/Jessica Kingsley Publishers.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Rice, R. (1998). Key concepts of self-care in the home: Implications for home care nurses. </w:t>
      </w:r>
      <w:r w:rsidRPr="00C93BC1">
        <w:rPr>
          <w:rFonts w:ascii="Times New Roman" w:hAnsi="Times New Roman" w:cs="Times New Roman"/>
          <w:i/>
          <w:iCs/>
          <w:sz w:val="24"/>
          <w:szCs w:val="24"/>
        </w:rPr>
        <w:t>Geriatric Nursing</w:t>
      </w:r>
      <w:r w:rsidRPr="00C93BC1">
        <w:rPr>
          <w:rFonts w:ascii="Times New Roman" w:hAnsi="Times New Roman" w:cs="Times New Roman"/>
          <w:sz w:val="24"/>
          <w:szCs w:val="24"/>
        </w:rPr>
        <w:t>, </w:t>
      </w:r>
      <w:r w:rsidRPr="00C93BC1">
        <w:rPr>
          <w:rFonts w:ascii="Times New Roman" w:hAnsi="Times New Roman" w:cs="Times New Roman"/>
          <w:i/>
          <w:iCs/>
          <w:sz w:val="24"/>
          <w:szCs w:val="24"/>
        </w:rPr>
        <w:t>19</w:t>
      </w:r>
      <w:r w:rsidRPr="00C93BC1">
        <w:rPr>
          <w:rFonts w:ascii="Times New Roman" w:hAnsi="Times New Roman" w:cs="Times New Roman"/>
          <w:sz w:val="24"/>
          <w:szCs w:val="24"/>
        </w:rPr>
        <w:t>(1), 52-54. doi: 10.1016/s0197-4572(98)90031-3</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Smith, J. (2011). </w:t>
      </w:r>
      <w:r w:rsidRPr="00C93BC1">
        <w:rPr>
          <w:rFonts w:ascii="Times New Roman" w:hAnsi="Times New Roman" w:cs="Times New Roman"/>
          <w:i/>
          <w:iCs/>
          <w:sz w:val="24"/>
          <w:szCs w:val="24"/>
        </w:rPr>
        <w:t>Work life balance: What you need to know : definitions, best practices, benefits and practical solutions</w:t>
      </w:r>
      <w:r w:rsidRPr="00C93BC1">
        <w:rPr>
          <w:rFonts w:ascii="Times New Roman" w:hAnsi="Times New Roman" w:cs="Times New Roman"/>
          <w:sz w:val="24"/>
          <w:szCs w:val="24"/>
        </w:rPr>
        <w:t>. Lulu.com.</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Vohs, K. D., &amp; Baumeister, R. F. (2018). </w:t>
      </w:r>
      <w:r w:rsidRPr="00C93BC1">
        <w:rPr>
          <w:rFonts w:ascii="Times New Roman" w:hAnsi="Times New Roman" w:cs="Times New Roman"/>
          <w:i/>
          <w:iCs/>
          <w:sz w:val="24"/>
          <w:szCs w:val="24"/>
        </w:rPr>
        <w:t>Handbook of self-regulation: Research, theory, and applications</w:t>
      </w:r>
      <w:r w:rsidRPr="00C93BC1">
        <w:rPr>
          <w:rFonts w:ascii="Times New Roman" w:hAnsi="Times New Roman" w:cs="Times New Roman"/>
          <w:sz w:val="24"/>
          <w:szCs w:val="24"/>
        </w:rPr>
        <w:t xml:space="preserve">. </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Yager, J. (2006). </w:t>
      </w:r>
      <w:r w:rsidRPr="00C93BC1">
        <w:rPr>
          <w:rFonts w:ascii="Times New Roman" w:hAnsi="Times New Roman" w:cs="Times New Roman"/>
          <w:i/>
          <w:iCs/>
          <w:sz w:val="24"/>
          <w:szCs w:val="24"/>
        </w:rPr>
        <w:t>Self-motivation</w:t>
      </w:r>
      <w:r w:rsidRPr="00C93BC1">
        <w:rPr>
          <w:rFonts w:ascii="Times New Roman" w:hAnsi="Times New Roman" w:cs="Times New Roman"/>
          <w:sz w:val="24"/>
          <w:szCs w:val="24"/>
        </w:rPr>
        <w:t>. New Delhi: Lotus Press.</w:t>
      </w:r>
    </w:p>
    <w:p w:rsidR="004D1233" w:rsidRPr="00C93BC1" w:rsidRDefault="004D1233" w:rsidP="00C93BC1">
      <w:pPr>
        <w:spacing w:line="480" w:lineRule="auto"/>
        <w:ind w:left="720" w:hanging="720"/>
        <w:rPr>
          <w:rFonts w:ascii="Times New Roman" w:hAnsi="Times New Roman" w:cs="Times New Roman"/>
          <w:sz w:val="24"/>
          <w:szCs w:val="24"/>
        </w:rPr>
      </w:pPr>
      <w:r w:rsidRPr="00C93BC1">
        <w:rPr>
          <w:rFonts w:ascii="Times New Roman" w:hAnsi="Times New Roman" w:cs="Times New Roman"/>
          <w:sz w:val="24"/>
          <w:szCs w:val="24"/>
        </w:rPr>
        <w:t>Zekkaoui, M., &amp; Fennan, A. (2014). Unified Approach for Building Heterogeneous Artifacts and Consistency Rules. </w:t>
      </w:r>
      <w:r w:rsidRPr="00C93BC1">
        <w:rPr>
          <w:rFonts w:ascii="Times New Roman" w:hAnsi="Times New Roman" w:cs="Times New Roman"/>
          <w:i/>
          <w:iCs/>
          <w:sz w:val="24"/>
          <w:szCs w:val="24"/>
        </w:rPr>
        <w:t>Journal Of Emerging Technologies In Web Intelligence</w:t>
      </w:r>
      <w:r w:rsidRPr="00C93BC1">
        <w:rPr>
          <w:rFonts w:ascii="Times New Roman" w:hAnsi="Times New Roman" w:cs="Times New Roman"/>
          <w:sz w:val="24"/>
          <w:szCs w:val="24"/>
        </w:rPr>
        <w:t>, </w:t>
      </w:r>
      <w:r w:rsidRPr="00C93BC1">
        <w:rPr>
          <w:rFonts w:ascii="Times New Roman" w:hAnsi="Times New Roman" w:cs="Times New Roman"/>
          <w:i/>
          <w:iCs/>
          <w:sz w:val="24"/>
          <w:szCs w:val="24"/>
        </w:rPr>
        <w:t>6</w:t>
      </w:r>
      <w:r w:rsidRPr="00C93BC1">
        <w:rPr>
          <w:rFonts w:ascii="Times New Roman" w:hAnsi="Times New Roman" w:cs="Times New Roman"/>
          <w:sz w:val="24"/>
          <w:szCs w:val="24"/>
        </w:rPr>
        <w:t>(1). doi: 10.4304/jetwi.6.1.26-31</w:t>
      </w:r>
    </w:p>
    <w:p w:rsidR="009A18DE" w:rsidRPr="00C93BC1" w:rsidRDefault="009A18DE" w:rsidP="00C93BC1">
      <w:pPr>
        <w:spacing w:line="480" w:lineRule="auto"/>
        <w:ind w:left="720" w:hanging="720"/>
        <w:rPr>
          <w:rFonts w:ascii="Times New Roman" w:hAnsi="Times New Roman" w:cs="Times New Roman"/>
          <w:sz w:val="24"/>
          <w:szCs w:val="24"/>
        </w:rPr>
      </w:pPr>
    </w:p>
    <w:sectPr w:rsidR="009A18DE" w:rsidRPr="00C93BC1" w:rsidSect="008120F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0685" w:rsidRDefault="00970685" w:rsidP="008120F2">
      <w:pPr>
        <w:spacing w:after="0" w:line="240" w:lineRule="auto"/>
      </w:pPr>
      <w:r>
        <w:separator/>
      </w:r>
    </w:p>
  </w:endnote>
  <w:endnote w:type="continuationSeparator" w:id="0">
    <w:p w:rsidR="00970685" w:rsidRDefault="00970685" w:rsidP="00812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0685" w:rsidRDefault="00970685" w:rsidP="008120F2">
      <w:pPr>
        <w:spacing w:after="0" w:line="240" w:lineRule="auto"/>
      </w:pPr>
      <w:r>
        <w:separator/>
      </w:r>
    </w:p>
  </w:footnote>
  <w:footnote w:type="continuationSeparator" w:id="0">
    <w:p w:rsidR="00970685" w:rsidRDefault="00970685" w:rsidP="008120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F2" w:rsidRPr="00002AE5" w:rsidRDefault="00670061" w:rsidP="00670061">
    <w:pPr>
      <w:pStyle w:val="Header"/>
      <w:rPr>
        <w:rFonts w:ascii="Times New Roman" w:hAnsi="Times New Roman" w:cs="Times New Roman"/>
        <w:sz w:val="24"/>
        <w:szCs w:val="24"/>
      </w:rPr>
    </w:pPr>
    <w:r w:rsidRPr="00002AE5">
      <w:rPr>
        <w:rFonts w:ascii="Times New Roman" w:hAnsi="Times New Roman" w:cs="Times New Roman"/>
        <w:sz w:val="24"/>
        <w:szCs w:val="24"/>
      </w:rPr>
      <w:t>ARTIFACT OF SELF</w:t>
    </w:r>
    <w:r w:rsidRPr="00002AE5">
      <w:rPr>
        <w:rFonts w:ascii="Times New Roman" w:hAnsi="Times New Roman" w:cs="Times New Roman"/>
        <w:sz w:val="24"/>
        <w:szCs w:val="24"/>
      </w:rPr>
      <w:tab/>
    </w:r>
    <w:r w:rsidRPr="00002AE5">
      <w:rPr>
        <w:rFonts w:ascii="Times New Roman" w:hAnsi="Times New Roman" w:cs="Times New Roman"/>
        <w:sz w:val="24"/>
        <w:szCs w:val="24"/>
      </w:rPr>
      <w:tab/>
    </w:r>
    <w:sdt>
      <w:sdtPr>
        <w:rPr>
          <w:rFonts w:ascii="Times New Roman" w:hAnsi="Times New Roman" w:cs="Times New Roman"/>
          <w:sz w:val="24"/>
          <w:szCs w:val="24"/>
        </w:rPr>
        <w:id w:val="-473530132"/>
        <w:docPartObj>
          <w:docPartGallery w:val="Page Numbers (Top of Page)"/>
          <w:docPartUnique/>
        </w:docPartObj>
      </w:sdtPr>
      <w:sdtEndPr>
        <w:rPr>
          <w:noProof/>
        </w:rPr>
      </w:sdtEndPr>
      <w:sdtContent>
        <w:r w:rsidR="008120F2" w:rsidRPr="00002AE5">
          <w:rPr>
            <w:rFonts w:ascii="Times New Roman" w:hAnsi="Times New Roman" w:cs="Times New Roman"/>
            <w:sz w:val="24"/>
            <w:szCs w:val="24"/>
          </w:rPr>
          <w:fldChar w:fldCharType="begin"/>
        </w:r>
        <w:r w:rsidR="008120F2" w:rsidRPr="00002AE5">
          <w:rPr>
            <w:rFonts w:ascii="Times New Roman" w:hAnsi="Times New Roman" w:cs="Times New Roman"/>
            <w:sz w:val="24"/>
            <w:szCs w:val="24"/>
          </w:rPr>
          <w:instrText xml:space="preserve"> PAGE   \* MERGEFORMAT </w:instrText>
        </w:r>
        <w:r w:rsidR="008120F2" w:rsidRPr="00002AE5">
          <w:rPr>
            <w:rFonts w:ascii="Times New Roman" w:hAnsi="Times New Roman" w:cs="Times New Roman"/>
            <w:sz w:val="24"/>
            <w:szCs w:val="24"/>
          </w:rPr>
          <w:fldChar w:fldCharType="separate"/>
        </w:r>
        <w:r w:rsidR="00C93BC1">
          <w:rPr>
            <w:rFonts w:ascii="Times New Roman" w:hAnsi="Times New Roman" w:cs="Times New Roman"/>
            <w:noProof/>
            <w:sz w:val="24"/>
            <w:szCs w:val="24"/>
          </w:rPr>
          <w:t>15</w:t>
        </w:r>
        <w:r w:rsidR="008120F2" w:rsidRPr="00002AE5">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20F2" w:rsidRPr="008120F2" w:rsidRDefault="008120F2" w:rsidP="008120F2">
    <w:pPr>
      <w:spacing w:line="360" w:lineRule="auto"/>
      <w:rPr>
        <w:rFonts w:ascii="Times New Roman" w:hAnsi="Times New Roman" w:cs="Times New Roman"/>
        <w:sz w:val="24"/>
        <w:szCs w:val="24"/>
      </w:rPr>
    </w:pPr>
    <w:r w:rsidRPr="008120F2">
      <w:rPr>
        <w:rFonts w:ascii="Times New Roman" w:hAnsi="Times New Roman" w:cs="Times New Roman"/>
        <w:sz w:val="24"/>
        <w:szCs w:val="24"/>
      </w:rPr>
      <w:t>Running head: ARTIFACT OF SELF</w:t>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r>
    <w:r w:rsidRPr="008120F2">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677"/>
    <w:rsid w:val="00002AE5"/>
    <w:rsid w:val="0001224A"/>
    <w:rsid w:val="00021DE1"/>
    <w:rsid w:val="00022A6F"/>
    <w:rsid w:val="00033B8B"/>
    <w:rsid w:val="00036C76"/>
    <w:rsid w:val="00064F22"/>
    <w:rsid w:val="000817FC"/>
    <w:rsid w:val="00087AEE"/>
    <w:rsid w:val="000A3FB1"/>
    <w:rsid w:val="000D7B3B"/>
    <w:rsid w:val="000E0BCD"/>
    <w:rsid w:val="000E535E"/>
    <w:rsid w:val="000E6093"/>
    <w:rsid w:val="00105178"/>
    <w:rsid w:val="00114E21"/>
    <w:rsid w:val="0012316B"/>
    <w:rsid w:val="0013462F"/>
    <w:rsid w:val="00136E8F"/>
    <w:rsid w:val="00144C6F"/>
    <w:rsid w:val="0014623E"/>
    <w:rsid w:val="00156BB9"/>
    <w:rsid w:val="001B1466"/>
    <w:rsid w:val="001C371D"/>
    <w:rsid w:val="001D49BE"/>
    <w:rsid w:val="001D5F6B"/>
    <w:rsid w:val="001E176A"/>
    <w:rsid w:val="001F0659"/>
    <w:rsid w:val="001F7510"/>
    <w:rsid w:val="0020709E"/>
    <w:rsid w:val="002166F9"/>
    <w:rsid w:val="00232644"/>
    <w:rsid w:val="00240DE1"/>
    <w:rsid w:val="00253721"/>
    <w:rsid w:val="00271453"/>
    <w:rsid w:val="00280AF2"/>
    <w:rsid w:val="00291599"/>
    <w:rsid w:val="002B12EC"/>
    <w:rsid w:val="002B4CAD"/>
    <w:rsid w:val="002D02B2"/>
    <w:rsid w:val="0030024E"/>
    <w:rsid w:val="00317AB4"/>
    <w:rsid w:val="0033534C"/>
    <w:rsid w:val="003400AF"/>
    <w:rsid w:val="003475E1"/>
    <w:rsid w:val="003673AF"/>
    <w:rsid w:val="00372094"/>
    <w:rsid w:val="00373FCD"/>
    <w:rsid w:val="00383BF9"/>
    <w:rsid w:val="003A26F1"/>
    <w:rsid w:val="003C345B"/>
    <w:rsid w:val="003C5FC8"/>
    <w:rsid w:val="003C7423"/>
    <w:rsid w:val="003D1F6B"/>
    <w:rsid w:val="003E23CC"/>
    <w:rsid w:val="003F0E3A"/>
    <w:rsid w:val="003F47CF"/>
    <w:rsid w:val="0042315A"/>
    <w:rsid w:val="00444AD1"/>
    <w:rsid w:val="004543F5"/>
    <w:rsid w:val="004547E3"/>
    <w:rsid w:val="0047032F"/>
    <w:rsid w:val="00475CF9"/>
    <w:rsid w:val="00481339"/>
    <w:rsid w:val="00483117"/>
    <w:rsid w:val="00485B16"/>
    <w:rsid w:val="0048692E"/>
    <w:rsid w:val="00491A24"/>
    <w:rsid w:val="004963DE"/>
    <w:rsid w:val="004A2A57"/>
    <w:rsid w:val="004B59CC"/>
    <w:rsid w:val="004D1233"/>
    <w:rsid w:val="004D2AFB"/>
    <w:rsid w:val="004D3D1D"/>
    <w:rsid w:val="004E2D46"/>
    <w:rsid w:val="004E5060"/>
    <w:rsid w:val="004F30F0"/>
    <w:rsid w:val="00501645"/>
    <w:rsid w:val="005031E6"/>
    <w:rsid w:val="00507D49"/>
    <w:rsid w:val="00513D13"/>
    <w:rsid w:val="00526DEE"/>
    <w:rsid w:val="00540E19"/>
    <w:rsid w:val="00547A60"/>
    <w:rsid w:val="00552635"/>
    <w:rsid w:val="005731D4"/>
    <w:rsid w:val="005A54D3"/>
    <w:rsid w:val="005B164E"/>
    <w:rsid w:val="005B24D6"/>
    <w:rsid w:val="005B5223"/>
    <w:rsid w:val="005C62B9"/>
    <w:rsid w:val="005D6660"/>
    <w:rsid w:val="005D7FCB"/>
    <w:rsid w:val="005E31D0"/>
    <w:rsid w:val="005F56ED"/>
    <w:rsid w:val="00605C3D"/>
    <w:rsid w:val="0061569C"/>
    <w:rsid w:val="00615F95"/>
    <w:rsid w:val="00616787"/>
    <w:rsid w:val="00626268"/>
    <w:rsid w:val="0062739D"/>
    <w:rsid w:val="00627D7C"/>
    <w:rsid w:val="00630A7E"/>
    <w:rsid w:val="00631291"/>
    <w:rsid w:val="0063184E"/>
    <w:rsid w:val="00636C3D"/>
    <w:rsid w:val="00640E53"/>
    <w:rsid w:val="00651FFD"/>
    <w:rsid w:val="00661250"/>
    <w:rsid w:val="00667867"/>
    <w:rsid w:val="00670061"/>
    <w:rsid w:val="00676A1C"/>
    <w:rsid w:val="00687A7E"/>
    <w:rsid w:val="00687EDB"/>
    <w:rsid w:val="006A1010"/>
    <w:rsid w:val="006A7C1F"/>
    <w:rsid w:val="006F07FE"/>
    <w:rsid w:val="006F1562"/>
    <w:rsid w:val="006F663B"/>
    <w:rsid w:val="00700A09"/>
    <w:rsid w:val="00734087"/>
    <w:rsid w:val="007505AE"/>
    <w:rsid w:val="00752B00"/>
    <w:rsid w:val="007544B1"/>
    <w:rsid w:val="007719BD"/>
    <w:rsid w:val="00784C1E"/>
    <w:rsid w:val="00790981"/>
    <w:rsid w:val="00797BDF"/>
    <w:rsid w:val="007B6DF3"/>
    <w:rsid w:val="007C1E0F"/>
    <w:rsid w:val="007C2AE5"/>
    <w:rsid w:val="007D4415"/>
    <w:rsid w:val="00803CA5"/>
    <w:rsid w:val="0081056D"/>
    <w:rsid w:val="008120F2"/>
    <w:rsid w:val="00822B63"/>
    <w:rsid w:val="00822B66"/>
    <w:rsid w:val="0083077D"/>
    <w:rsid w:val="00837983"/>
    <w:rsid w:val="00847C2B"/>
    <w:rsid w:val="0085282B"/>
    <w:rsid w:val="008540AF"/>
    <w:rsid w:val="0085581B"/>
    <w:rsid w:val="00861776"/>
    <w:rsid w:val="0086431F"/>
    <w:rsid w:val="008660B4"/>
    <w:rsid w:val="00867A53"/>
    <w:rsid w:val="008734E4"/>
    <w:rsid w:val="00874B80"/>
    <w:rsid w:val="00886487"/>
    <w:rsid w:val="008D3EE6"/>
    <w:rsid w:val="008E0E6E"/>
    <w:rsid w:val="008E72BB"/>
    <w:rsid w:val="008F4162"/>
    <w:rsid w:val="008F46AB"/>
    <w:rsid w:val="008F4903"/>
    <w:rsid w:val="008F64A6"/>
    <w:rsid w:val="00902BB2"/>
    <w:rsid w:val="00910122"/>
    <w:rsid w:val="00910214"/>
    <w:rsid w:val="00913490"/>
    <w:rsid w:val="00920253"/>
    <w:rsid w:val="00924CFD"/>
    <w:rsid w:val="009352BF"/>
    <w:rsid w:val="009365AB"/>
    <w:rsid w:val="0094287D"/>
    <w:rsid w:val="009428FA"/>
    <w:rsid w:val="00951B07"/>
    <w:rsid w:val="00970685"/>
    <w:rsid w:val="00982ED6"/>
    <w:rsid w:val="00983176"/>
    <w:rsid w:val="00984F5E"/>
    <w:rsid w:val="00991214"/>
    <w:rsid w:val="0099376C"/>
    <w:rsid w:val="009A18DE"/>
    <w:rsid w:val="009B5309"/>
    <w:rsid w:val="009C14B0"/>
    <w:rsid w:val="009C5042"/>
    <w:rsid w:val="009D1F40"/>
    <w:rsid w:val="009E07E0"/>
    <w:rsid w:val="009E79C9"/>
    <w:rsid w:val="009F0D25"/>
    <w:rsid w:val="00A00680"/>
    <w:rsid w:val="00A00CFB"/>
    <w:rsid w:val="00A054E8"/>
    <w:rsid w:val="00A10E77"/>
    <w:rsid w:val="00A160FC"/>
    <w:rsid w:val="00A21B3B"/>
    <w:rsid w:val="00A36A1D"/>
    <w:rsid w:val="00A40D62"/>
    <w:rsid w:val="00A62C56"/>
    <w:rsid w:val="00A63502"/>
    <w:rsid w:val="00A64543"/>
    <w:rsid w:val="00A65D79"/>
    <w:rsid w:val="00A667E0"/>
    <w:rsid w:val="00A678AE"/>
    <w:rsid w:val="00A72BAC"/>
    <w:rsid w:val="00A812F5"/>
    <w:rsid w:val="00A81B35"/>
    <w:rsid w:val="00A85829"/>
    <w:rsid w:val="00A85D41"/>
    <w:rsid w:val="00A925B4"/>
    <w:rsid w:val="00A9345E"/>
    <w:rsid w:val="00A95893"/>
    <w:rsid w:val="00AA0C5C"/>
    <w:rsid w:val="00AB710F"/>
    <w:rsid w:val="00AC314F"/>
    <w:rsid w:val="00AC3637"/>
    <w:rsid w:val="00AD4842"/>
    <w:rsid w:val="00AE458C"/>
    <w:rsid w:val="00AE5AB5"/>
    <w:rsid w:val="00AE7834"/>
    <w:rsid w:val="00AF077E"/>
    <w:rsid w:val="00AF5721"/>
    <w:rsid w:val="00B10677"/>
    <w:rsid w:val="00B145C7"/>
    <w:rsid w:val="00B264FE"/>
    <w:rsid w:val="00B32586"/>
    <w:rsid w:val="00B41A2E"/>
    <w:rsid w:val="00B42AA6"/>
    <w:rsid w:val="00B476DD"/>
    <w:rsid w:val="00B571C6"/>
    <w:rsid w:val="00B727E5"/>
    <w:rsid w:val="00B7580D"/>
    <w:rsid w:val="00B90623"/>
    <w:rsid w:val="00BA2F3E"/>
    <w:rsid w:val="00BC5674"/>
    <w:rsid w:val="00BC6239"/>
    <w:rsid w:val="00BD4A33"/>
    <w:rsid w:val="00BE0ABC"/>
    <w:rsid w:val="00BF5571"/>
    <w:rsid w:val="00C062E5"/>
    <w:rsid w:val="00C1529A"/>
    <w:rsid w:val="00C17E47"/>
    <w:rsid w:val="00C25884"/>
    <w:rsid w:val="00C25BDD"/>
    <w:rsid w:val="00C41F65"/>
    <w:rsid w:val="00C5288A"/>
    <w:rsid w:val="00C56812"/>
    <w:rsid w:val="00C56F94"/>
    <w:rsid w:val="00C91528"/>
    <w:rsid w:val="00C93BC1"/>
    <w:rsid w:val="00CB604E"/>
    <w:rsid w:val="00CC0B13"/>
    <w:rsid w:val="00CC2928"/>
    <w:rsid w:val="00CC3F91"/>
    <w:rsid w:val="00CC4966"/>
    <w:rsid w:val="00CC7AA7"/>
    <w:rsid w:val="00CD6A1D"/>
    <w:rsid w:val="00CE4C84"/>
    <w:rsid w:val="00CE6C27"/>
    <w:rsid w:val="00CF6807"/>
    <w:rsid w:val="00D01791"/>
    <w:rsid w:val="00D02A4A"/>
    <w:rsid w:val="00D17A8C"/>
    <w:rsid w:val="00D37D1F"/>
    <w:rsid w:val="00D50E07"/>
    <w:rsid w:val="00D55E76"/>
    <w:rsid w:val="00D609FE"/>
    <w:rsid w:val="00D615E8"/>
    <w:rsid w:val="00D62800"/>
    <w:rsid w:val="00D72459"/>
    <w:rsid w:val="00D85910"/>
    <w:rsid w:val="00DC0A97"/>
    <w:rsid w:val="00DC7C45"/>
    <w:rsid w:val="00DD09B5"/>
    <w:rsid w:val="00DD3FF7"/>
    <w:rsid w:val="00DD5372"/>
    <w:rsid w:val="00DE2408"/>
    <w:rsid w:val="00DE5245"/>
    <w:rsid w:val="00DE6176"/>
    <w:rsid w:val="00DE6B40"/>
    <w:rsid w:val="00DF00AF"/>
    <w:rsid w:val="00DF25D3"/>
    <w:rsid w:val="00DF5373"/>
    <w:rsid w:val="00E164BD"/>
    <w:rsid w:val="00E2381F"/>
    <w:rsid w:val="00E23941"/>
    <w:rsid w:val="00E3318B"/>
    <w:rsid w:val="00E34168"/>
    <w:rsid w:val="00E60D67"/>
    <w:rsid w:val="00E7335B"/>
    <w:rsid w:val="00E91D0E"/>
    <w:rsid w:val="00E962ED"/>
    <w:rsid w:val="00EA31E5"/>
    <w:rsid w:val="00EB31EB"/>
    <w:rsid w:val="00EB649A"/>
    <w:rsid w:val="00EC2915"/>
    <w:rsid w:val="00ED1874"/>
    <w:rsid w:val="00EE06BA"/>
    <w:rsid w:val="00EF663B"/>
    <w:rsid w:val="00F145CB"/>
    <w:rsid w:val="00F27287"/>
    <w:rsid w:val="00F36090"/>
    <w:rsid w:val="00F53865"/>
    <w:rsid w:val="00F6334A"/>
    <w:rsid w:val="00F70781"/>
    <w:rsid w:val="00F7373C"/>
    <w:rsid w:val="00F8676E"/>
    <w:rsid w:val="00F96420"/>
    <w:rsid w:val="00FA23AC"/>
    <w:rsid w:val="00FB5F88"/>
    <w:rsid w:val="00FD14EE"/>
    <w:rsid w:val="00FE2E02"/>
    <w:rsid w:val="00FE76E9"/>
    <w:rsid w:val="00FE7B6B"/>
    <w:rsid w:val="00FF24B7"/>
    <w:rsid w:val="00FF77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916D74-6C18-41D7-9C64-7EC4F76EA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2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20F2"/>
  </w:style>
  <w:style w:type="paragraph" w:styleId="Footer">
    <w:name w:val="footer"/>
    <w:basedOn w:val="Normal"/>
    <w:link w:val="FooterChar"/>
    <w:uiPriority w:val="99"/>
    <w:unhideWhenUsed/>
    <w:rsid w:val="00812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20F2"/>
  </w:style>
  <w:style w:type="character" w:styleId="Hyperlink">
    <w:name w:val="Hyperlink"/>
    <w:basedOn w:val="DefaultParagraphFont"/>
    <w:uiPriority w:val="99"/>
    <w:unhideWhenUsed/>
    <w:rsid w:val="00700A0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pa.org/helpcenter/understanding-chronic-stres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a.org/helpcenter/road-resilience.aspx"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1289</TotalTime>
  <Pages>15</Pages>
  <Words>3490</Words>
  <Characters>19899</Characters>
  <Application>Microsoft Office Word</Application>
  <DocSecurity>0</DocSecurity>
  <Lines>165</Lines>
  <Paragraphs>46</Paragraphs>
  <ScaleCrop>false</ScaleCrop>
  <Company/>
  <LinksUpToDate>false</LinksUpToDate>
  <CharactersWithSpaces>23343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obadiah</dc:creator>
  <cp:keywords/>
  <dc:description/>
  <cp:lastModifiedBy>obadiah</cp:lastModifiedBy>
  <cp:revision>307</cp:revision>
  <dcterms:created xsi:type="dcterms:W3CDTF">2018-11-19T20:11:00Z</dcterms:created>
  <dcterms:modified xsi:type="dcterms:W3CDTF">2018-11-21T19:38:00Z</dcterms:modified>
</cp:coreProperties>
</file>